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1DC" w:rsidRDefault="002D61DC" w:rsidP="002D61DC">
      <w:pPr>
        <w:contextualSpacing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Управление образования Дербентского района</w:t>
      </w:r>
    </w:p>
    <w:p w:rsidR="002D61DC" w:rsidRDefault="002D61DC" w:rsidP="002D61DC">
      <w:pPr>
        <w:contextualSpacing/>
        <w:jc w:val="center"/>
        <w:rPr>
          <w:rFonts w:asciiTheme="majorHAnsi" w:hAnsiTheme="majorHAnsi"/>
        </w:rPr>
      </w:pPr>
      <w:r w:rsidRPr="006062F1">
        <w:rPr>
          <w:rFonts w:asciiTheme="majorHAnsi" w:hAnsiTheme="majorHAnsi"/>
        </w:rPr>
        <w:t xml:space="preserve">Муниципальное казенное учреждение  дополнительного образования          </w:t>
      </w:r>
    </w:p>
    <w:p w:rsidR="002D61DC" w:rsidRPr="006062F1" w:rsidRDefault="002D61DC" w:rsidP="002D61DC">
      <w:pPr>
        <w:contextualSpacing/>
        <w:jc w:val="center"/>
        <w:rPr>
          <w:rFonts w:asciiTheme="majorHAnsi" w:hAnsiTheme="majorHAnsi"/>
        </w:rPr>
      </w:pPr>
      <w:r w:rsidRPr="006062F1">
        <w:rPr>
          <w:rFonts w:asciiTheme="majorHAnsi" w:hAnsiTheme="majorHAnsi"/>
        </w:rPr>
        <w:t xml:space="preserve">   </w:t>
      </w:r>
      <w:r>
        <w:rPr>
          <w:rFonts w:asciiTheme="majorHAnsi" w:hAnsiTheme="majorHAnsi"/>
        </w:rPr>
        <w:t xml:space="preserve">           </w:t>
      </w:r>
      <w:r w:rsidRPr="006062F1">
        <w:rPr>
          <w:rFonts w:asciiTheme="majorHAnsi" w:hAnsiTheme="majorHAnsi"/>
        </w:rPr>
        <w:t xml:space="preserve">  «Дом детского творчества»</w:t>
      </w:r>
      <w:r>
        <w:rPr>
          <w:rFonts w:asciiTheme="majorHAnsi" w:hAnsiTheme="majorHAnsi"/>
        </w:rPr>
        <w:t xml:space="preserve"> </w:t>
      </w:r>
      <w:r w:rsidRPr="006062F1">
        <w:rPr>
          <w:rFonts w:asciiTheme="majorHAnsi" w:hAnsiTheme="majorHAnsi"/>
        </w:rPr>
        <w:t xml:space="preserve"> </w:t>
      </w:r>
      <w:proofErr w:type="spellStart"/>
      <w:r w:rsidRPr="006062F1">
        <w:rPr>
          <w:rFonts w:asciiTheme="majorHAnsi" w:hAnsiTheme="majorHAnsi"/>
        </w:rPr>
        <w:t>п</w:t>
      </w:r>
      <w:proofErr w:type="gramStart"/>
      <w:r w:rsidRPr="006062F1">
        <w:rPr>
          <w:rFonts w:asciiTheme="majorHAnsi" w:hAnsiTheme="majorHAnsi"/>
        </w:rPr>
        <w:t>.М</w:t>
      </w:r>
      <w:proofErr w:type="gramEnd"/>
      <w:r w:rsidRPr="006062F1">
        <w:rPr>
          <w:rFonts w:asciiTheme="majorHAnsi" w:hAnsiTheme="majorHAnsi"/>
        </w:rPr>
        <w:t>амедкала</w:t>
      </w:r>
      <w:proofErr w:type="spellEnd"/>
    </w:p>
    <w:p w:rsidR="002D61DC" w:rsidRDefault="002D61DC" w:rsidP="002D61DC">
      <w:pPr>
        <w:contextualSpacing/>
        <w:rPr>
          <w:rFonts w:asciiTheme="majorHAnsi" w:hAnsiTheme="majorHAnsi"/>
        </w:rPr>
      </w:pPr>
    </w:p>
    <w:p w:rsidR="002D61DC" w:rsidRDefault="002D61DC" w:rsidP="002D61DC">
      <w:pPr>
        <w:contextualSpacing/>
        <w:rPr>
          <w:rFonts w:asciiTheme="majorHAnsi" w:hAnsiTheme="majorHAnsi"/>
        </w:rPr>
      </w:pPr>
    </w:p>
    <w:p w:rsidR="002D61DC" w:rsidRPr="002F53A7" w:rsidRDefault="002D61DC" w:rsidP="002D61DC">
      <w:pPr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Принято на заседании</w:t>
      </w:r>
      <w:proofErr w:type="gramStart"/>
      <w:r>
        <w:rPr>
          <w:rFonts w:asciiTheme="majorHAnsi" w:hAnsiTheme="majorHAnsi"/>
        </w:rPr>
        <w:t xml:space="preserve">                                                                                                     </w:t>
      </w:r>
      <w:r w:rsidRPr="002F53A7">
        <w:rPr>
          <w:rFonts w:asciiTheme="majorHAnsi" w:hAnsiTheme="majorHAnsi"/>
        </w:rPr>
        <w:t>У</w:t>
      </w:r>
      <w:proofErr w:type="gramEnd"/>
      <w:r w:rsidRPr="002F53A7">
        <w:rPr>
          <w:rFonts w:asciiTheme="majorHAnsi" w:hAnsiTheme="majorHAnsi"/>
        </w:rPr>
        <w:t>тверждаю</w:t>
      </w:r>
      <w:r>
        <w:rPr>
          <w:rFonts w:asciiTheme="majorHAnsi" w:hAnsiTheme="majorHAnsi"/>
        </w:rPr>
        <w:t>:</w:t>
      </w:r>
    </w:p>
    <w:p w:rsidR="002D61DC" w:rsidRDefault="002D61DC" w:rsidP="002D61DC">
      <w:pPr>
        <w:contextualSpacing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метод</w:t>
      </w:r>
      <w:proofErr w:type="gramStart"/>
      <w:r>
        <w:rPr>
          <w:rFonts w:asciiTheme="majorHAnsi" w:hAnsiTheme="majorHAnsi"/>
        </w:rPr>
        <w:t>.с</w:t>
      </w:r>
      <w:proofErr w:type="gramEnd"/>
      <w:r>
        <w:rPr>
          <w:rFonts w:asciiTheme="majorHAnsi" w:hAnsiTheme="majorHAnsi"/>
        </w:rPr>
        <w:t>овета</w:t>
      </w:r>
      <w:proofErr w:type="spellEnd"/>
      <w:r>
        <w:rPr>
          <w:rFonts w:asciiTheme="majorHAnsi" w:hAnsiTheme="majorHAnsi"/>
        </w:rPr>
        <w:t xml:space="preserve">  МКУ ДО                                                                                               Директор МКУ ДО </w:t>
      </w:r>
    </w:p>
    <w:p w:rsidR="002D61DC" w:rsidRPr="002F53A7" w:rsidRDefault="002D61DC" w:rsidP="002D61DC">
      <w:pPr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 xml:space="preserve"> «Дом детского творчества»                                                                                             «Дом детского творчества»</w:t>
      </w:r>
    </w:p>
    <w:p w:rsidR="002D61DC" w:rsidRPr="002F53A7" w:rsidRDefault="002D61DC" w:rsidP="002D61DC">
      <w:pPr>
        <w:contextualSpacing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«____» _______________20 </w:t>
      </w:r>
      <w:proofErr w:type="spellStart"/>
      <w:r>
        <w:rPr>
          <w:rFonts w:asciiTheme="majorHAnsi" w:hAnsiTheme="majorHAnsi"/>
        </w:rPr>
        <w:t>___г</w:t>
      </w:r>
      <w:proofErr w:type="spellEnd"/>
      <w:r>
        <w:rPr>
          <w:rFonts w:asciiTheme="majorHAnsi" w:hAnsiTheme="majorHAnsi"/>
        </w:rPr>
        <w:t xml:space="preserve">.                                                                           </w:t>
      </w:r>
      <w:r w:rsidRPr="002F53A7">
        <w:rPr>
          <w:rFonts w:asciiTheme="majorHAnsi" w:hAnsiTheme="majorHAnsi"/>
        </w:rPr>
        <w:t xml:space="preserve">__________________ </w:t>
      </w:r>
      <w:proofErr w:type="spellStart"/>
      <w:r>
        <w:rPr>
          <w:rFonts w:asciiTheme="majorHAnsi" w:hAnsiTheme="majorHAnsi"/>
        </w:rPr>
        <w:t>Гюльахмедова</w:t>
      </w:r>
      <w:proofErr w:type="spellEnd"/>
      <w:r>
        <w:rPr>
          <w:rFonts w:asciiTheme="majorHAnsi" w:hAnsiTheme="majorHAnsi"/>
        </w:rPr>
        <w:t xml:space="preserve"> З.С.</w:t>
      </w:r>
    </w:p>
    <w:p w:rsidR="002D61DC" w:rsidRPr="002F53A7" w:rsidRDefault="002D61DC" w:rsidP="002D61DC">
      <w:pPr>
        <w:contextualSpacing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Протокол № _____                                                                                                                   </w:t>
      </w:r>
      <w:r w:rsidRPr="002F53A7">
        <w:rPr>
          <w:rFonts w:asciiTheme="majorHAnsi" w:hAnsiTheme="majorHAnsi"/>
        </w:rPr>
        <w:t>«__</w:t>
      </w:r>
      <w:r>
        <w:rPr>
          <w:rFonts w:asciiTheme="majorHAnsi" w:hAnsiTheme="majorHAnsi"/>
        </w:rPr>
        <w:t>_</w:t>
      </w:r>
      <w:r w:rsidRPr="002F53A7">
        <w:rPr>
          <w:rFonts w:asciiTheme="majorHAnsi" w:hAnsiTheme="majorHAnsi"/>
        </w:rPr>
        <w:t>_» ___</w:t>
      </w:r>
      <w:r>
        <w:rPr>
          <w:rFonts w:asciiTheme="majorHAnsi" w:hAnsiTheme="majorHAnsi"/>
        </w:rPr>
        <w:t>_</w:t>
      </w:r>
      <w:r w:rsidRPr="002F53A7">
        <w:rPr>
          <w:rFonts w:asciiTheme="majorHAnsi" w:hAnsiTheme="majorHAnsi"/>
        </w:rPr>
        <w:t>_________ 20 ___ г.</w:t>
      </w:r>
    </w:p>
    <w:p w:rsidR="002D61DC" w:rsidRDefault="002D61DC" w:rsidP="002D61DC">
      <w:pPr>
        <w:jc w:val="both"/>
      </w:pPr>
    </w:p>
    <w:p w:rsidR="002D61DC" w:rsidRPr="00554DDC" w:rsidRDefault="002D61DC" w:rsidP="002D61DC"/>
    <w:p w:rsidR="002D61DC" w:rsidRPr="00554DDC" w:rsidRDefault="002D61DC" w:rsidP="002D61DC"/>
    <w:p w:rsidR="002D61DC" w:rsidRPr="0030259B" w:rsidRDefault="002D61DC" w:rsidP="002D61DC">
      <w:pPr>
        <w:rPr>
          <w:rFonts w:asciiTheme="majorHAnsi" w:hAnsiTheme="majorHAnsi"/>
          <w:b/>
          <w:color w:val="002060"/>
          <w:sz w:val="28"/>
        </w:rPr>
      </w:pPr>
      <w:r w:rsidRPr="0030259B">
        <w:rPr>
          <w:rFonts w:asciiTheme="majorHAnsi" w:hAnsiTheme="majorHAnsi"/>
          <w:b/>
          <w:color w:val="002060"/>
        </w:rPr>
        <w:t xml:space="preserve">                                     </w:t>
      </w:r>
      <w:r w:rsidRPr="0030259B">
        <w:rPr>
          <w:rFonts w:asciiTheme="majorHAnsi" w:hAnsiTheme="majorHAnsi"/>
          <w:b/>
          <w:color w:val="002060"/>
          <w:sz w:val="28"/>
        </w:rPr>
        <w:t xml:space="preserve">Общеобразовательная  </w:t>
      </w:r>
      <w:proofErr w:type="spellStart"/>
      <w:r w:rsidRPr="0030259B">
        <w:rPr>
          <w:rFonts w:asciiTheme="majorHAnsi" w:hAnsiTheme="majorHAnsi"/>
          <w:b/>
          <w:color w:val="002060"/>
          <w:sz w:val="28"/>
        </w:rPr>
        <w:t>общеразвивающая</w:t>
      </w:r>
      <w:proofErr w:type="spellEnd"/>
      <w:r w:rsidRPr="0030259B">
        <w:rPr>
          <w:rFonts w:asciiTheme="majorHAnsi" w:hAnsiTheme="majorHAnsi"/>
          <w:b/>
          <w:color w:val="002060"/>
          <w:sz w:val="28"/>
        </w:rPr>
        <w:t xml:space="preserve"> программа</w:t>
      </w:r>
    </w:p>
    <w:p w:rsidR="002D61DC" w:rsidRPr="0030259B" w:rsidRDefault="002D61DC" w:rsidP="002D61DC">
      <w:pPr>
        <w:jc w:val="center"/>
        <w:rPr>
          <w:rFonts w:asciiTheme="majorHAnsi" w:hAnsiTheme="majorHAnsi"/>
          <w:b/>
          <w:color w:val="002060"/>
          <w:sz w:val="28"/>
        </w:rPr>
      </w:pPr>
      <w:r w:rsidRPr="0030259B">
        <w:rPr>
          <w:rFonts w:asciiTheme="majorHAnsi" w:hAnsiTheme="majorHAnsi"/>
          <w:b/>
          <w:color w:val="002060"/>
          <w:sz w:val="28"/>
        </w:rPr>
        <w:t xml:space="preserve">дополнительного </w:t>
      </w:r>
      <w:r>
        <w:rPr>
          <w:rFonts w:asciiTheme="majorHAnsi" w:hAnsiTheme="majorHAnsi"/>
          <w:b/>
          <w:color w:val="002060"/>
          <w:sz w:val="28"/>
        </w:rPr>
        <w:t xml:space="preserve">образования детей </w:t>
      </w:r>
    </w:p>
    <w:p w:rsidR="002D61DC" w:rsidRPr="0030259B" w:rsidRDefault="002D61DC" w:rsidP="002D61DC">
      <w:pPr>
        <w:jc w:val="center"/>
        <w:rPr>
          <w:rFonts w:asciiTheme="majorHAnsi" w:hAnsiTheme="majorHAnsi"/>
          <w:b/>
          <w:color w:val="002060"/>
          <w:sz w:val="28"/>
        </w:rPr>
      </w:pPr>
    </w:p>
    <w:p w:rsidR="002D61DC" w:rsidRDefault="002D61DC" w:rsidP="002D61DC">
      <w:pPr>
        <w:tabs>
          <w:tab w:val="center" w:pos="5233"/>
          <w:tab w:val="right" w:pos="10466"/>
        </w:tabs>
        <w:rPr>
          <w:rFonts w:asciiTheme="majorHAnsi" w:hAnsiTheme="majorHAnsi" w:cs="Times New Roman"/>
          <w:b/>
          <w:i/>
          <w:color w:val="002060"/>
          <w:sz w:val="96"/>
          <w:szCs w:val="32"/>
        </w:rPr>
      </w:pPr>
      <w:r>
        <w:rPr>
          <w:rFonts w:asciiTheme="majorHAnsi" w:hAnsiTheme="majorHAnsi" w:cs="Times New Roman"/>
          <w:b/>
          <w:i/>
          <w:color w:val="002060"/>
          <w:sz w:val="96"/>
          <w:szCs w:val="32"/>
        </w:rPr>
        <w:tab/>
        <w:t>«Кройка и шитье</w:t>
      </w:r>
      <w:r w:rsidRPr="004C2F2C">
        <w:rPr>
          <w:rFonts w:asciiTheme="majorHAnsi" w:hAnsiTheme="majorHAnsi" w:cs="Times New Roman"/>
          <w:b/>
          <w:i/>
          <w:color w:val="002060"/>
          <w:sz w:val="96"/>
          <w:szCs w:val="32"/>
        </w:rPr>
        <w:t>»</w:t>
      </w:r>
      <w:r>
        <w:rPr>
          <w:rFonts w:asciiTheme="majorHAnsi" w:hAnsiTheme="majorHAnsi" w:cs="Times New Roman"/>
          <w:b/>
          <w:i/>
          <w:color w:val="002060"/>
          <w:sz w:val="96"/>
          <w:szCs w:val="32"/>
        </w:rPr>
        <w:tab/>
        <w:t xml:space="preserve">     </w:t>
      </w:r>
    </w:p>
    <w:p w:rsidR="002D61DC" w:rsidRPr="004C2F2C" w:rsidRDefault="002D61DC" w:rsidP="002D61DC">
      <w:pPr>
        <w:tabs>
          <w:tab w:val="center" w:pos="5233"/>
          <w:tab w:val="right" w:pos="10466"/>
        </w:tabs>
        <w:rPr>
          <w:rFonts w:asciiTheme="majorHAnsi" w:hAnsiTheme="majorHAnsi" w:cs="Times New Roman"/>
          <w:b/>
          <w:i/>
          <w:color w:val="002060"/>
          <w:sz w:val="52"/>
          <w:szCs w:val="32"/>
        </w:rPr>
      </w:pPr>
    </w:p>
    <w:p w:rsidR="002D61DC" w:rsidRPr="005477F9" w:rsidRDefault="002D61DC" w:rsidP="002D61DC">
      <w:pPr>
        <w:rPr>
          <w:rFonts w:asciiTheme="majorHAnsi" w:hAnsiTheme="majorHAnsi" w:cs="Times New Roman"/>
          <w:b/>
          <w:sz w:val="28"/>
          <w:szCs w:val="32"/>
        </w:rPr>
      </w:pPr>
      <w:r>
        <w:rPr>
          <w:rFonts w:asciiTheme="majorHAnsi" w:hAnsiTheme="majorHAnsi" w:cs="Times New Roman"/>
          <w:b/>
          <w:color w:val="002060"/>
          <w:sz w:val="28"/>
          <w:szCs w:val="32"/>
        </w:rPr>
        <w:t xml:space="preserve">                                  </w:t>
      </w:r>
      <w:r w:rsidRPr="005477F9">
        <w:rPr>
          <w:rFonts w:asciiTheme="majorHAnsi" w:hAnsiTheme="majorHAnsi" w:cs="Times New Roman"/>
          <w:b/>
          <w:sz w:val="28"/>
          <w:szCs w:val="32"/>
        </w:rPr>
        <w:t xml:space="preserve">Направленность: </w:t>
      </w:r>
      <w:r w:rsidRPr="005477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46"/>
          <w:rFonts w:asciiTheme="majorHAnsi" w:hAnsiTheme="majorHAnsi"/>
          <w:bCs/>
          <w:sz w:val="28"/>
          <w:szCs w:val="28"/>
        </w:rPr>
        <w:t>художественно-эстетическая</w:t>
      </w:r>
    </w:p>
    <w:p w:rsidR="002D61DC" w:rsidRPr="005477F9" w:rsidRDefault="002D61DC" w:rsidP="002D61DC">
      <w:pPr>
        <w:rPr>
          <w:rFonts w:asciiTheme="majorHAnsi" w:hAnsiTheme="majorHAnsi" w:cs="Times New Roman"/>
          <w:sz w:val="28"/>
          <w:szCs w:val="32"/>
        </w:rPr>
      </w:pPr>
      <w:r w:rsidRPr="005477F9">
        <w:rPr>
          <w:rFonts w:asciiTheme="majorHAnsi" w:hAnsiTheme="majorHAnsi" w:cs="Times New Roman"/>
          <w:b/>
          <w:sz w:val="28"/>
          <w:szCs w:val="32"/>
        </w:rPr>
        <w:t xml:space="preserve">                                   Уровень программы: </w:t>
      </w:r>
      <w:proofErr w:type="spellStart"/>
      <w:proofErr w:type="gramStart"/>
      <w:r w:rsidRPr="005477F9">
        <w:rPr>
          <w:rFonts w:asciiTheme="majorHAnsi" w:hAnsiTheme="majorHAnsi" w:cs="Times New Roman"/>
          <w:sz w:val="28"/>
          <w:szCs w:val="32"/>
        </w:rPr>
        <w:t>ознакомительно</w:t>
      </w:r>
      <w:proofErr w:type="spellEnd"/>
      <w:r w:rsidRPr="005477F9">
        <w:rPr>
          <w:rFonts w:asciiTheme="majorHAnsi" w:hAnsiTheme="majorHAnsi" w:cs="Times New Roman"/>
          <w:sz w:val="28"/>
          <w:szCs w:val="32"/>
        </w:rPr>
        <w:t>- базовый</w:t>
      </w:r>
      <w:proofErr w:type="gramEnd"/>
    </w:p>
    <w:p w:rsidR="002D61DC" w:rsidRPr="005477F9" w:rsidRDefault="002D61DC" w:rsidP="002D61DC">
      <w:pPr>
        <w:rPr>
          <w:rFonts w:asciiTheme="majorHAnsi" w:hAnsiTheme="majorHAnsi" w:cs="Times New Roman"/>
          <w:b/>
          <w:sz w:val="28"/>
          <w:szCs w:val="32"/>
        </w:rPr>
      </w:pPr>
      <w:r w:rsidRPr="005477F9">
        <w:rPr>
          <w:rFonts w:asciiTheme="majorHAnsi" w:hAnsiTheme="majorHAnsi" w:cs="Times New Roman"/>
          <w:b/>
          <w:sz w:val="28"/>
          <w:szCs w:val="32"/>
        </w:rPr>
        <w:t xml:space="preserve">                                   Возраст учащихся: </w:t>
      </w:r>
      <w:r>
        <w:rPr>
          <w:rFonts w:asciiTheme="majorHAnsi" w:hAnsiTheme="majorHAnsi" w:cs="Times New Roman"/>
          <w:sz w:val="28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7-15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5477F9">
        <w:rPr>
          <w:rFonts w:asciiTheme="majorHAnsi" w:hAnsiTheme="majorHAnsi" w:cs="Times New Roman"/>
          <w:sz w:val="28"/>
          <w:szCs w:val="32"/>
        </w:rPr>
        <w:t xml:space="preserve"> лет</w:t>
      </w:r>
    </w:p>
    <w:p w:rsidR="002D61DC" w:rsidRPr="005477F9" w:rsidRDefault="002D61DC" w:rsidP="002D61DC">
      <w:pPr>
        <w:rPr>
          <w:rFonts w:asciiTheme="majorHAnsi" w:hAnsiTheme="majorHAnsi"/>
          <w:b/>
          <w:sz w:val="28"/>
          <w:szCs w:val="28"/>
        </w:rPr>
      </w:pPr>
      <w:r w:rsidRPr="005477F9">
        <w:rPr>
          <w:rFonts w:asciiTheme="majorHAnsi" w:hAnsiTheme="majorHAnsi"/>
          <w:b/>
          <w:sz w:val="28"/>
          <w:szCs w:val="28"/>
        </w:rPr>
        <w:t xml:space="preserve">                                  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Pr="005477F9">
        <w:rPr>
          <w:rFonts w:asciiTheme="majorHAnsi" w:hAnsiTheme="majorHAnsi"/>
          <w:b/>
          <w:sz w:val="28"/>
          <w:szCs w:val="28"/>
        </w:rPr>
        <w:t>Срок реализации программы</w:t>
      </w:r>
      <w:proofErr w:type="gramStart"/>
      <w:r w:rsidRPr="005477F9">
        <w:rPr>
          <w:rFonts w:asciiTheme="majorHAnsi" w:hAnsiTheme="majorHAnsi"/>
          <w:b/>
          <w:sz w:val="28"/>
          <w:szCs w:val="28"/>
        </w:rPr>
        <w:t xml:space="preserve"> :</w:t>
      </w:r>
      <w:proofErr w:type="gramEnd"/>
      <w:r w:rsidR="0001650A">
        <w:rPr>
          <w:rFonts w:asciiTheme="majorHAnsi" w:hAnsiTheme="majorHAnsi"/>
          <w:b/>
          <w:sz w:val="28"/>
          <w:szCs w:val="28"/>
        </w:rPr>
        <w:t xml:space="preserve"> 1 год</w:t>
      </w:r>
      <w:r w:rsidRPr="005477F9"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</w:t>
      </w:r>
    </w:p>
    <w:p w:rsidR="002D61DC" w:rsidRDefault="002D61DC" w:rsidP="002D61DC">
      <w:pPr>
        <w:jc w:val="center"/>
        <w:rPr>
          <w:rFonts w:asciiTheme="majorHAnsi" w:hAnsiTheme="majorHAnsi"/>
          <w:b/>
          <w:color w:val="002060"/>
          <w:sz w:val="28"/>
          <w:szCs w:val="28"/>
        </w:rPr>
      </w:pPr>
    </w:p>
    <w:p w:rsidR="002D61DC" w:rsidRDefault="002D61DC" w:rsidP="002D61DC">
      <w:pPr>
        <w:rPr>
          <w:rFonts w:asciiTheme="majorHAnsi" w:hAnsiTheme="majorHAnsi"/>
          <w:b/>
          <w:color w:val="002060"/>
          <w:sz w:val="28"/>
          <w:szCs w:val="28"/>
        </w:rPr>
      </w:pPr>
      <w:r>
        <w:rPr>
          <w:rFonts w:asciiTheme="majorHAnsi" w:hAnsiTheme="majorHAnsi"/>
          <w:b/>
          <w:color w:val="002060"/>
          <w:sz w:val="28"/>
          <w:szCs w:val="28"/>
        </w:rPr>
        <w:t xml:space="preserve">                                                                                         Автор-составитель:</w:t>
      </w:r>
    </w:p>
    <w:p w:rsidR="002D61DC" w:rsidRDefault="002D61DC" w:rsidP="002D61DC">
      <w:pPr>
        <w:jc w:val="right"/>
        <w:rPr>
          <w:rFonts w:asciiTheme="majorHAnsi" w:hAnsiTheme="majorHAnsi"/>
          <w:b/>
          <w:color w:val="002060"/>
          <w:sz w:val="28"/>
          <w:szCs w:val="28"/>
        </w:rPr>
      </w:pPr>
      <w:r>
        <w:rPr>
          <w:rFonts w:asciiTheme="majorHAnsi" w:hAnsiTheme="majorHAnsi"/>
          <w:b/>
          <w:color w:val="002060"/>
          <w:sz w:val="28"/>
          <w:szCs w:val="28"/>
        </w:rPr>
        <w:t xml:space="preserve">Абдуллаева Марьям </w:t>
      </w:r>
      <w:proofErr w:type="spellStart"/>
      <w:r>
        <w:rPr>
          <w:rFonts w:asciiTheme="majorHAnsi" w:hAnsiTheme="majorHAnsi"/>
          <w:b/>
          <w:color w:val="002060"/>
          <w:sz w:val="28"/>
          <w:szCs w:val="28"/>
        </w:rPr>
        <w:t>Азизовна</w:t>
      </w:r>
      <w:proofErr w:type="spellEnd"/>
      <w:r>
        <w:rPr>
          <w:rFonts w:asciiTheme="majorHAnsi" w:hAnsiTheme="majorHAnsi"/>
          <w:b/>
          <w:color w:val="002060"/>
          <w:sz w:val="28"/>
          <w:szCs w:val="28"/>
        </w:rPr>
        <w:t>,</w:t>
      </w:r>
    </w:p>
    <w:p w:rsidR="002D61DC" w:rsidRPr="004A0098" w:rsidRDefault="002D61DC" w:rsidP="002D61DC">
      <w:pPr>
        <w:jc w:val="right"/>
        <w:rPr>
          <w:rFonts w:asciiTheme="majorHAnsi" w:hAnsiTheme="majorHAnsi" w:cs="Times New Roman"/>
          <w:b/>
          <w:color w:val="002060"/>
          <w:sz w:val="28"/>
          <w:szCs w:val="32"/>
        </w:rPr>
      </w:pPr>
      <w:r>
        <w:rPr>
          <w:rFonts w:asciiTheme="majorHAnsi" w:hAnsiTheme="majorHAnsi"/>
          <w:b/>
          <w:color w:val="002060"/>
          <w:sz w:val="28"/>
          <w:szCs w:val="28"/>
        </w:rPr>
        <w:t>педагог дополнительного образования.</w:t>
      </w:r>
    </w:p>
    <w:p w:rsidR="002D61DC" w:rsidRDefault="002D61DC" w:rsidP="002D61DC">
      <w:pPr>
        <w:rPr>
          <w:rFonts w:asciiTheme="majorHAnsi" w:hAnsiTheme="majorHAnsi"/>
          <w:sz w:val="28"/>
          <w:szCs w:val="28"/>
        </w:rPr>
      </w:pPr>
    </w:p>
    <w:p w:rsidR="002D61DC" w:rsidRPr="006062F1" w:rsidRDefault="002D61DC" w:rsidP="002D61DC">
      <w:pPr>
        <w:rPr>
          <w:rFonts w:asciiTheme="majorHAnsi" w:hAnsiTheme="majorHAnsi"/>
          <w:sz w:val="28"/>
          <w:szCs w:val="28"/>
        </w:rPr>
      </w:pPr>
    </w:p>
    <w:p w:rsidR="002D61DC" w:rsidRPr="006062F1" w:rsidRDefault="002D61DC" w:rsidP="002D61DC">
      <w:pPr>
        <w:rPr>
          <w:rFonts w:asciiTheme="majorHAnsi" w:hAnsiTheme="majorHAnsi"/>
          <w:sz w:val="28"/>
          <w:szCs w:val="28"/>
        </w:rPr>
      </w:pPr>
    </w:p>
    <w:p w:rsidR="002D61DC" w:rsidRDefault="002D61DC" w:rsidP="002D61DC">
      <w:pPr>
        <w:tabs>
          <w:tab w:val="left" w:pos="3465"/>
        </w:tabs>
        <w:rPr>
          <w:rFonts w:asciiTheme="majorHAnsi" w:hAnsiTheme="majorHAnsi"/>
          <w:b/>
          <w:sz w:val="24"/>
          <w:szCs w:val="28"/>
        </w:rPr>
      </w:pPr>
      <w:r>
        <w:rPr>
          <w:rFonts w:asciiTheme="majorHAnsi" w:hAnsiTheme="majorHAnsi"/>
          <w:sz w:val="28"/>
          <w:szCs w:val="28"/>
        </w:rPr>
        <w:tab/>
        <w:t xml:space="preserve">   </w:t>
      </w:r>
      <w:proofErr w:type="spellStart"/>
      <w:r>
        <w:rPr>
          <w:rFonts w:asciiTheme="majorHAnsi" w:hAnsiTheme="majorHAnsi"/>
          <w:sz w:val="28"/>
          <w:szCs w:val="28"/>
        </w:rPr>
        <w:t>пгт</w:t>
      </w:r>
      <w:proofErr w:type="spellEnd"/>
      <w:r>
        <w:rPr>
          <w:rFonts w:asciiTheme="majorHAnsi" w:hAnsiTheme="majorHAnsi"/>
          <w:sz w:val="28"/>
          <w:szCs w:val="28"/>
        </w:rPr>
        <w:t xml:space="preserve">   </w:t>
      </w:r>
      <w:proofErr w:type="spellStart"/>
      <w:r w:rsidR="0001650A">
        <w:rPr>
          <w:rFonts w:asciiTheme="majorHAnsi" w:hAnsiTheme="majorHAnsi"/>
          <w:b/>
          <w:sz w:val="24"/>
          <w:szCs w:val="28"/>
        </w:rPr>
        <w:t>Мамедкала</w:t>
      </w:r>
      <w:proofErr w:type="spellEnd"/>
      <w:r w:rsidR="0001650A">
        <w:rPr>
          <w:rFonts w:asciiTheme="majorHAnsi" w:hAnsiTheme="majorHAnsi"/>
          <w:b/>
          <w:sz w:val="24"/>
          <w:szCs w:val="28"/>
        </w:rPr>
        <w:t xml:space="preserve"> 2021</w:t>
      </w:r>
      <w:r w:rsidRPr="006062F1">
        <w:rPr>
          <w:rFonts w:asciiTheme="majorHAnsi" w:hAnsiTheme="majorHAnsi"/>
          <w:b/>
          <w:sz w:val="24"/>
          <w:szCs w:val="28"/>
        </w:rPr>
        <w:t>г.</w:t>
      </w:r>
    </w:p>
    <w:p w:rsidR="002D61DC" w:rsidRPr="00AD327A" w:rsidRDefault="002D61DC" w:rsidP="002D61DC">
      <w:pPr>
        <w:tabs>
          <w:tab w:val="left" w:pos="1478"/>
        </w:tabs>
        <w:jc w:val="both"/>
        <w:rPr>
          <w:b/>
          <w:sz w:val="28"/>
          <w:szCs w:val="28"/>
        </w:rPr>
      </w:pPr>
    </w:p>
    <w:p w:rsidR="002D61DC" w:rsidRPr="00AD327A" w:rsidRDefault="002D61DC" w:rsidP="002D61DC">
      <w:pPr>
        <w:pStyle w:val="a4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0" w:firstLine="567"/>
        <w:jc w:val="center"/>
        <w:rPr>
          <w:b/>
          <w:bCs/>
          <w:color w:val="auto"/>
          <w:sz w:val="32"/>
          <w:szCs w:val="32"/>
        </w:rPr>
      </w:pPr>
      <w:r w:rsidRPr="00AD327A">
        <w:rPr>
          <w:b/>
          <w:bCs/>
          <w:color w:val="auto"/>
          <w:sz w:val="32"/>
          <w:szCs w:val="32"/>
        </w:rPr>
        <w:t>Нормативно-правовые основания разработки дополнительн</w:t>
      </w:r>
      <w:r>
        <w:rPr>
          <w:b/>
          <w:bCs/>
          <w:color w:val="auto"/>
          <w:sz w:val="32"/>
          <w:szCs w:val="32"/>
        </w:rPr>
        <w:t>ой</w:t>
      </w:r>
      <w:r w:rsidRPr="00AD327A">
        <w:rPr>
          <w:b/>
          <w:bCs/>
          <w:color w:val="auto"/>
          <w:sz w:val="32"/>
          <w:szCs w:val="32"/>
        </w:rPr>
        <w:t xml:space="preserve"> </w:t>
      </w:r>
      <w:proofErr w:type="spellStart"/>
      <w:r w:rsidRPr="00AD327A">
        <w:rPr>
          <w:b/>
          <w:bCs/>
          <w:color w:val="auto"/>
          <w:sz w:val="32"/>
          <w:szCs w:val="32"/>
        </w:rPr>
        <w:t>общеразвивающ</w:t>
      </w:r>
      <w:r>
        <w:rPr>
          <w:b/>
          <w:bCs/>
          <w:color w:val="auto"/>
          <w:sz w:val="32"/>
          <w:szCs w:val="32"/>
        </w:rPr>
        <w:t>ей</w:t>
      </w:r>
      <w:proofErr w:type="spellEnd"/>
      <w:r w:rsidRPr="00AD327A">
        <w:rPr>
          <w:b/>
          <w:bCs/>
          <w:color w:val="auto"/>
          <w:sz w:val="32"/>
          <w:szCs w:val="32"/>
        </w:rPr>
        <w:t xml:space="preserve"> программ</w:t>
      </w:r>
      <w:r>
        <w:rPr>
          <w:b/>
          <w:bCs/>
          <w:color w:val="auto"/>
          <w:sz w:val="32"/>
          <w:szCs w:val="32"/>
        </w:rPr>
        <w:t>ы</w:t>
      </w:r>
    </w:p>
    <w:p w:rsidR="002D61DC" w:rsidRPr="00AD327A" w:rsidRDefault="002D61DC" w:rsidP="002D61DC">
      <w:pPr>
        <w:tabs>
          <w:tab w:val="left" w:pos="1478"/>
        </w:tabs>
        <w:jc w:val="both"/>
        <w:rPr>
          <w:b/>
          <w:sz w:val="28"/>
          <w:szCs w:val="28"/>
        </w:rPr>
      </w:pPr>
    </w:p>
    <w:p w:rsidR="002D61DC" w:rsidRPr="00AD327A" w:rsidRDefault="002D61DC" w:rsidP="002D61DC">
      <w:pPr>
        <w:pStyle w:val="a3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AD327A">
        <w:rPr>
          <w:sz w:val="28"/>
          <w:szCs w:val="28"/>
        </w:rPr>
        <w:t xml:space="preserve">Дополнительная общеобразовательная </w:t>
      </w:r>
      <w:proofErr w:type="spellStart"/>
      <w:r w:rsidRPr="00AD327A">
        <w:rPr>
          <w:sz w:val="28"/>
          <w:szCs w:val="28"/>
        </w:rPr>
        <w:t>общеразвивающая</w:t>
      </w:r>
      <w:proofErr w:type="spellEnd"/>
      <w:r w:rsidRPr="00AD327A">
        <w:rPr>
          <w:sz w:val="28"/>
          <w:szCs w:val="28"/>
        </w:rPr>
        <w:t xml:space="preserve"> программа художественно</w:t>
      </w:r>
      <w:r>
        <w:rPr>
          <w:sz w:val="28"/>
          <w:szCs w:val="28"/>
        </w:rPr>
        <w:t xml:space="preserve"> -</w:t>
      </w:r>
      <w:r w:rsidRPr="00AD327A">
        <w:rPr>
          <w:sz w:val="28"/>
          <w:szCs w:val="28"/>
        </w:rPr>
        <w:t xml:space="preserve"> эстетической  направленнос</w:t>
      </w:r>
      <w:r>
        <w:rPr>
          <w:sz w:val="28"/>
          <w:szCs w:val="28"/>
        </w:rPr>
        <w:t>ти «Кройка и шитье</w:t>
      </w:r>
      <w:r w:rsidRPr="00AD327A">
        <w:rPr>
          <w:sz w:val="28"/>
          <w:szCs w:val="28"/>
        </w:rPr>
        <w:t>» (далее Программа) составлена на основании следующих документов:</w:t>
      </w:r>
    </w:p>
    <w:p w:rsidR="002D61DC" w:rsidRDefault="002D61DC" w:rsidP="002D61DC">
      <w:pPr>
        <w:pStyle w:val="a3"/>
        <w:spacing w:before="0" w:beforeAutospacing="0" w:after="0" w:afterAutospacing="0"/>
        <w:ind w:left="426"/>
        <w:jc w:val="both"/>
        <w:rPr>
          <w:sz w:val="28"/>
          <w:szCs w:val="28"/>
        </w:rPr>
      </w:pPr>
      <w:proofErr w:type="gramStart"/>
      <w:r w:rsidRPr="00AD327A">
        <w:rPr>
          <w:sz w:val="28"/>
          <w:szCs w:val="28"/>
        </w:rPr>
        <w:t>- Федерального Закона «Об образовании в Российской Федерации» (от 29.12.2012 № 273- ФЗ); Методических рекомендаций по развитию дополнительного образования детей в общеобразовательных учреждениях (Приложение к письму Минобразования России от 11 июня 2002 г. № 30-51-433/16); Письма Министерства образования РФ от 2 апреля 2002 г. №13-51-28/13 «О повышении воспитательного потенциала общеобразовательного процесса в общеобразовательном учреждении»;</w:t>
      </w:r>
      <w:proofErr w:type="gramEnd"/>
      <w:r w:rsidRPr="00AD327A">
        <w:rPr>
          <w:sz w:val="28"/>
          <w:szCs w:val="28"/>
        </w:rPr>
        <w:t xml:space="preserve"> Положения о Всероссийском конкурсе программ и методических материалов по дополнительному естественнонаучному образованию детей.</w:t>
      </w:r>
    </w:p>
    <w:p w:rsidR="002D61DC" w:rsidRPr="00AD327A" w:rsidRDefault="002D61DC" w:rsidP="002D61DC">
      <w:pPr>
        <w:pStyle w:val="a3"/>
        <w:spacing w:before="0" w:beforeAutospacing="0" w:after="0" w:afterAutospacing="0"/>
        <w:ind w:left="426"/>
        <w:jc w:val="both"/>
        <w:rPr>
          <w:sz w:val="28"/>
          <w:szCs w:val="28"/>
        </w:rPr>
      </w:pPr>
    </w:p>
    <w:p w:rsidR="002D61DC" w:rsidRPr="00AD327A" w:rsidRDefault="002D61DC" w:rsidP="002D61D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567"/>
        <w:rPr>
          <w:b/>
          <w:bCs/>
          <w:color w:val="auto"/>
          <w:sz w:val="32"/>
          <w:szCs w:val="32"/>
        </w:rPr>
      </w:pPr>
      <w:r w:rsidRPr="00AD327A">
        <w:rPr>
          <w:b/>
          <w:color w:val="auto"/>
          <w:sz w:val="32"/>
          <w:szCs w:val="32"/>
          <w:shd w:val="clear" w:color="auto" w:fill="FFFFFF"/>
        </w:rPr>
        <w:t>2.Оформление и с</w:t>
      </w:r>
      <w:r>
        <w:rPr>
          <w:b/>
          <w:color w:val="auto"/>
          <w:sz w:val="32"/>
          <w:szCs w:val="32"/>
          <w:shd w:val="clear" w:color="auto" w:fill="FFFFFF"/>
        </w:rPr>
        <w:t xml:space="preserve">одержание структурных элементов </w:t>
      </w:r>
      <w:r w:rsidRPr="00AD327A">
        <w:rPr>
          <w:b/>
          <w:color w:val="auto"/>
          <w:sz w:val="32"/>
          <w:szCs w:val="32"/>
          <w:shd w:val="clear" w:color="auto" w:fill="FFFFFF"/>
        </w:rPr>
        <w:t xml:space="preserve">дополнительной </w:t>
      </w:r>
      <w:proofErr w:type="spellStart"/>
      <w:r w:rsidRPr="00AD327A">
        <w:rPr>
          <w:b/>
          <w:color w:val="auto"/>
          <w:sz w:val="32"/>
          <w:szCs w:val="32"/>
          <w:shd w:val="clear" w:color="auto" w:fill="FFFFFF"/>
        </w:rPr>
        <w:t>общеразвивающей</w:t>
      </w:r>
      <w:proofErr w:type="spellEnd"/>
      <w:r w:rsidRPr="00AD327A">
        <w:rPr>
          <w:b/>
          <w:color w:val="auto"/>
          <w:sz w:val="32"/>
          <w:szCs w:val="32"/>
          <w:shd w:val="clear" w:color="auto" w:fill="FFFFFF"/>
        </w:rPr>
        <w:t xml:space="preserve"> программы</w:t>
      </w:r>
    </w:p>
    <w:p w:rsidR="002D61DC" w:rsidRPr="00AD327A" w:rsidRDefault="002D61DC" w:rsidP="002D61DC">
      <w:pPr>
        <w:pStyle w:val="a3"/>
        <w:spacing w:before="0" w:beforeAutospacing="0" w:after="0" w:afterAutospacing="0"/>
        <w:ind w:left="-284"/>
        <w:jc w:val="both"/>
        <w:rPr>
          <w:sz w:val="28"/>
          <w:szCs w:val="28"/>
        </w:rPr>
      </w:pPr>
    </w:p>
    <w:p w:rsidR="002D61DC" w:rsidRDefault="002D61DC" w:rsidP="002D61DC">
      <w:pPr>
        <w:shd w:val="clear" w:color="auto" w:fill="FFFFFF"/>
        <w:ind w:left="284" w:right="50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A26485">
        <w:rPr>
          <w:b/>
          <w:i/>
          <w:spacing w:val="-2"/>
          <w:sz w:val="32"/>
          <w:szCs w:val="32"/>
        </w:rPr>
        <w:t xml:space="preserve">Раздел 1. Пояснительная записка (характеристика </w:t>
      </w:r>
      <w:r>
        <w:rPr>
          <w:b/>
          <w:i/>
          <w:spacing w:val="-2"/>
          <w:sz w:val="32"/>
          <w:szCs w:val="32"/>
        </w:rPr>
        <w:t xml:space="preserve"> программы)</w:t>
      </w:r>
    </w:p>
    <w:p w:rsidR="002D61DC" w:rsidRPr="00117A3F" w:rsidRDefault="002D61DC" w:rsidP="002D61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1DC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t xml:space="preserve"> Дополнительное образование детей – уникальная сфера образования, которая объединяет обучение, воспитание и развитие подрастающего поколения. Одной из основных задач системы дополнительного образования детей в современных условиях является социальная адаптация ребенка, реализация его личностного потенциала, развитие творческих способностей.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b/>
          <w:sz w:val="28"/>
          <w:szCs w:val="28"/>
        </w:rPr>
        <w:t xml:space="preserve">Тип программы: </w:t>
      </w:r>
      <w:proofErr w:type="gramStart"/>
      <w:r w:rsidRPr="00117A3F">
        <w:rPr>
          <w:rFonts w:ascii="Times New Roman" w:hAnsi="Times New Roman" w:cs="Times New Roman"/>
          <w:b/>
          <w:sz w:val="28"/>
          <w:szCs w:val="28"/>
        </w:rPr>
        <w:t>модифицированная</w:t>
      </w:r>
      <w:proofErr w:type="gramEnd"/>
      <w:r w:rsidRPr="00117A3F">
        <w:rPr>
          <w:rFonts w:ascii="Times New Roman" w:hAnsi="Times New Roman" w:cs="Times New Roman"/>
          <w:sz w:val="28"/>
          <w:szCs w:val="28"/>
        </w:rPr>
        <w:t>.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 w:rsidRPr="00117A3F">
        <w:rPr>
          <w:rFonts w:ascii="Times New Roman" w:hAnsi="Times New Roman" w:cs="Times New Roman"/>
          <w:sz w:val="28"/>
          <w:szCs w:val="28"/>
        </w:rPr>
        <w:t>: художественно - эстетическая.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b/>
          <w:sz w:val="28"/>
          <w:szCs w:val="28"/>
        </w:rPr>
        <w:t>Срок реализации программы:</w:t>
      </w:r>
      <w:r w:rsidR="0001650A">
        <w:rPr>
          <w:rFonts w:ascii="Times New Roman" w:hAnsi="Times New Roman" w:cs="Times New Roman"/>
          <w:sz w:val="28"/>
          <w:szCs w:val="28"/>
        </w:rPr>
        <w:t xml:space="preserve"> 1</w:t>
      </w:r>
      <w:r w:rsidRPr="00117A3F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t xml:space="preserve"> Образовательная программа «Кройка и шитьё» адресована детям 7 - 15 лет. Процесс обучения и воспитания основывается на строго дифференцированном подходе к детям с учетом их возрастных и индивидуальных особенностей. Веление времени – найти свой индивидуальный и неповторимый образ, выработать свой собственный стиль, рождённый в гармонии внутреннего «я» личности и его внешнего проявления в одежде и облике в целом. В нашу жизнь вошли понятия «дизайнер», «модельер». Данная программа предполагает дать основы знаний для этих профессий. </w:t>
      </w:r>
      <w:r w:rsidRPr="00117A3F">
        <w:rPr>
          <w:rFonts w:ascii="Times New Roman" w:hAnsi="Times New Roman" w:cs="Times New Roman"/>
          <w:sz w:val="28"/>
          <w:szCs w:val="28"/>
        </w:rPr>
        <w:lastRenderedPageBreak/>
        <w:t>Обучающиеся смогут попробовать быть художником, дизайнером для самого себя, познавая глубины своей неповторимой индивидуальности, в процессе интересной деятельности.</w:t>
      </w:r>
    </w:p>
    <w:p w:rsidR="002D61DC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t xml:space="preserve"> </w:t>
      </w:r>
      <w:r w:rsidRPr="00117A3F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117A3F">
        <w:rPr>
          <w:rFonts w:ascii="Times New Roman" w:hAnsi="Times New Roman" w:cs="Times New Roman"/>
          <w:sz w:val="28"/>
          <w:szCs w:val="28"/>
        </w:rPr>
        <w:t xml:space="preserve"> определяется тем, что собранные в ней знания, умения и навыки по моделированию, конструированию и технологии создания одежды учитывают последние достижения науки и производства в этих областях (новые способы и методы моделирования и конструирования, новые технологии, использование новых тканей и материалов и др.). Кроме того, предполагается вариативность способов обработки, методов моделирования и конструирования. Предмет изучения программы – моделирование одежды, изготовление сувениров, мягких игрушек, предметов интерьера детской комнаты и кухни</w:t>
      </w:r>
      <w:proofErr w:type="gramStart"/>
      <w:r w:rsidRPr="00117A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7A3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17A3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117A3F">
        <w:rPr>
          <w:rFonts w:ascii="Times New Roman" w:hAnsi="Times New Roman" w:cs="Times New Roman"/>
          <w:sz w:val="28"/>
          <w:szCs w:val="28"/>
        </w:rPr>
        <w:t>ехнология изготовления сувениров, мягких игрушек.</w:t>
      </w:r>
      <w:r w:rsidRPr="00117A3F">
        <w:rPr>
          <w:rFonts w:ascii="Times New Roman" w:hAnsi="Times New Roman" w:cs="Times New Roman"/>
          <w:sz w:val="28"/>
          <w:szCs w:val="28"/>
        </w:rPr>
        <w:sym w:font="Symbol" w:char="F02D"/>
      </w:r>
      <w:r w:rsidRPr="00117A3F">
        <w:rPr>
          <w:rFonts w:ascii="Times New Roman" w:hAnsi="Times New Roman" w:cs="Times New Roman"/>
          <w:sz w:val="28"/>
          <w:szCs w:val="28"/>
        </w:rPr>
        <w:t xml:space="preserve"> технология изготовления одежды; </w:t>
      </w:r>
      <w:r w:rsidRPr="00117A3F">
        <w:rPr>
          <w:rFonts w:ascii="Times New Roman" w:hAnsi="Times New Roman" w:cs="Times New Roman"/>
          <w:sz w:val="28"/>
          <w:szCs w:val="28"/>
        </w:rPr>
        <w:sym w:font="Symbol" w:char="F02D"/>
      </w:r>
      <w:r w:rsidRPr="00117A3F">
        <w:rPr>
          <w:rFonts w:ascii="Times New Roman" w:hAnsi="Times New Roman" w:cs="Times New Roman"/>
          <w:sz w:val="28"/>
          <w:szCs w:val="28"/>
        </w:rPr>
        <w:t xml:space="preserve"> конструирование; </w:t>
      </w:r>
      <w:r w:rsidRPr="00117A3F">
        <w:rPr>
          <w:rFonts w:ascii="Times New Roman" w:hAnsi="Times New Roman" w:cs="Times New Roman"/>
          <w:sz w:val="28"/>
          <w:szCs w:val="28"/>
        </w:rPr>
        <w:sym w:font="Symbol" w:char="F02D"/>
      </w:r>
      <w:r w:rsidRPr="00117A3F">
        <w:rPr>
          <w:rFonts w:ascii="Times New Roman" w:hAnsi="Times New Roman" w:cs="Times New Roman"/>
          <w:sz w:val="28"/>
          <w:szCs w:val="28"/>
        </w:rPr>
        <w:t xml:space="preserve"> моделирование костюма; </w:t>
      </w:r>
      <w:r w:rsidRPr="00117A3F">
        <w:rPr>
          <w:rFonts w:ascii="Times New Roman" w:hAnsi="Times New Roman" w:cs="Times New Roman"/>
          <w:sz w:val="28"/>
          <w:szCs w:val="28"/>
        </w:rPr>
        <w:sym w:font="Symbol" w:char="F02D"/>
      </w:r>
      <w:r w:rsidRPr="00117A3F">
        <w:rPr>
          <w:rFonts w:ascii="Times New Roman" w:hAnsi="Times New Roman" w:cs="Times New Roman"/>
          <w:sz w:val="28"/>
          <w:szCs w:val="28"/>
        </w:rPr>
        <w:t xml:space="preserve"> история моделирования; </w:t>
      </w:r>
      <w:r w:rsidRPr="00117A3F">
        <w:rPr>
          <w:rFonts w:ascii="Times New Roman" w:hAnsi="Times New Roman" w:cs="Times New Roman"/>
          <w:sz w:val="28"/>
          <w:szCs w:val="28"/>
        </w:rPr>
        <w:sym w:font="Symbol" w:char="F02D"/>
      </w:r>
      <w:r w:rsidRPr="00117A3F">
        <w:rPr>
          <w:rFonts w:ascii="Times New Roman" w:hAnsi="Times New Roman" w:cs="Times New Roman"/>
          <w:sz w:val="28"/>
          <w:szCs w:val="28"/>
        </w:rPr>
        <w:t xml:space="preserve"> освоение способов работы на швейной машине; </w:t>
      </w:r>
      <w:r w:rsidRPr="00117A3F">
        <w:rPr>
          <w:rFonts w:ascii="Times New Roman" w:hAnsi="Times New Roman" w:cs="Times New Roman"/>
          <w:sz w:val="28"/>
          <w:szCs w:val="28"/>
        </w:rPr>
        <w:sym w:font="Symbol" w:char="F02D"/>
      </w:r>
      <w:r w:rsidRPr="00117A3F">
        <w:rPr>
          <w:rFonts w:ascii="Times New Roman" w:hAnsi="Times New Roman" w:cs="Times New Roman"/>
          <w:sz w:val="28"/>
          <w:szCs w:val="28"/>
        </w:rPr>
        <w:t xml:space="preserve">Программа включает в себя несколько информационных и </w:t>
      </w:r>
      <w:proofErr w:type="spellStart"/>
      <w:r w:rsidRPr="00117A3F">
        <w:rPr>
          <w:rFonts w:ascii="Times New Roman" w:hAnsi="Times New Roman" w:cs="Times New Roman"/>
          <w:sz w:val="28"/>
          <w:szCs w:val="28"/>
        </w:rPr>
        <w:t>тренинговых</w:t>
      </w:r>
      <w:proofErr w:type="spellEnd"/>
      <w:r w:rsidRPr="00117A3F">
        <w:rPr>
          <w:rFonts w:ascii="Times New Roman" w:hAnsi="Times New Roman" w:cs="Times New Roman"/>
          <w:sz w:val="28"/>
          <w:szCs w:val="28"/>
        </w:rPr>
        <w:t xml:space="preserve"> блоков:  Изучение курса помогает воспитанникам не только приобрести практические умения, навыки общения, выразить себя в творчестве, но и устанавливать гармоничные отношения с миром.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117A3F">
        <w:rPr>
          <w:rFonts w:ascii="Times New Roman" w:hAnsi="Times New Roman" w:cs="Times New Roman"/>
          <w:sz w:val="28"/>
          <w:szCs w:val="28"/>
        </w:rPr>
        <w:t xml:space="preserve"> – воспитать у воспитанников чувство ответственности, добросовестности, аккуратности в труде. Приобщение детей к духовным и культурным ценностям, создание условий для развития гармоничной, социально значимой личности в условиях современной жизни через включение в творческую деятельность.  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b/>
          <w:sz w:val="28"/>
          <w:szCs w:val="28"/>
        </w:rPr>
        <w:t>Ценности</w:t>
      </w:r>
      <w:r w:rsidRPr="00117A3F">
        <w:rPr>
          <w:rFonts w:ascii="Times New Roman" w:hAnsi="Times New Roman" w:cs="Times New Roman"/>
          <w:sz w:val="28"/>
          <w:szCs w:val="28"/>
        </w:rPr>
        <w:t>, на которых построена программа: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t xml:space="preserve"> - самоопределение ребенка;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t xml:space="preserve">  - творческое развитие его личности, совершенствование взаимоотношений  с самим собой и миром </w:t>
      </w:r>
    </w:p>
    <w:p w:rsidR="002D61DC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t>-нахождение своего места в этом мире.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</w:p>
    <w:p w:rsidR="002D61DC" w:rsidRPr="00117A3F" w:rsidRDefault="002D61DC" w:rsidP="002D61DC">
      <w:pPr>
        <w:rPr>
          <w:rFonts w:ascii="Times New Roman" w:hAnsi="Times New Roman" w:cs="Times New Roman"/>
          <w:b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t xml:space="preserve"> </w:t>
      </w:r>
      <w:r w:rsidRPr="00117A3F">
        <w:rPr>
          <w:rFonts w:ascii="Times New Roman" w:hAnsi="Times New Roman" w:cs="Times New Roman"/>
          <w:b/>
          <w:sz w:val="28"/>
          <w:szCs w:val="28"/>
        </w:rPr>
        <w:t>Достижение данной цели осуществляется через решение следующих задач: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t xml:space="preserve"> - приобретение общих представлений о назначении одежды, ее классификации и стилях; требованиях к одежде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t xml:space="preserve">- изучение размеров и пропорций человеческого тела и приобретение умения с помощью одежды корректировать свой внешний облик;   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lastRenderedPageBreak/>
        <w:t>-  знание основ и овладение навыками моделирования, конструирования технологии пошива одежды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sym w:font="Symbol" w:char="F02D"/>
      </w:r>
      <w:r w:rsidRPr="00117A3F">
        <w:rPr>
          <w:rFonts w:ascii="Times New Roman" w:hAnsi="Times New Roman" w:cs="Times New Roman"/>
          <w:sz w:val="28"/>
          <w:szCs w:val="28"/>
        </w:rPr>
        <w:t xml:space="preserve"> приобретение умения грациозно и свободно двигаться, демонстрируя модели одежды;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sym w:font="Symbol" w:char="F02D"/>
      </w:r>
      <w:r w:rsidRPr="00117A3F">
        <w:rPr>
          <w:rFonts w:ascii="Times New Roman" w:hAnsi="Times New Roman" w:cs="Times New Roman"/>
          <w:sz w:val="28"/>
          <w:szCs w:val="28"/>
        </w:rPr>
        <w:t xml:space="preserve">   освоение способов создания и постановки показа коллекций одежды;</w:t>
      </w:r>
    </w:p>
    <w:p w:rsidR="002D61DC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sym w:font="Symbol" w:char="F02D"/>
      </w:r>
      <w:r w:rsidRPr="00117A3F">
        <w:rPr>
          <w:rFonts w:ascii="Times New Roman" w:hAnsi="Times New Roman" w:cs="Times New Roman"/>
          <w:sz w:val="28"/>
          <w:szCs w:val="28"/>
        </w:rPr>
        <w:t xml:space="preserve"> формирование навыков ношения и демонстрации одежды.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</w:p>
    <w:p w:rsidR="002D61DC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t xml:space="preserve"> В данной программе не ставится задача превратить воспитанников в профессиональных портных или дизайнеров. Отбор в группы производится на основе собеседования или просмотра работ. Приоритетным основанием для зачисления в группу является активное желание ребенка шить и интерес к данному виду деятельности. При зачислении в группу 1-го года обучения желательным является наличие навыков работы на швейной машине.</w:t>
      </w:r>
    </w:p>
    <w:p w:rsidR="002D61DC" w:rsidRDefault="002D61DC" w:rsidP="002D61DC">
      <w:pPr>
        <w:rPr>
          <w:rFonts w:ascii="Times New Roman" w:hAnsi="Times New Roman" w:cs="Times New Roman"/>
          <w:sz w:val="28"/>
          <w:szCs w:val="28"/>
        </w:rPr>
      </w:pPr>
    </w:p>
    <w:p w:rsidR="002D61DC" w:rsidRDefault="002D61DC" w:rsidP="002D61DC">
      <w:pPr>
        <w:rPr>
          <w:rFonts w:ascii="Times New Roman" w:hAnsi="Times New Roman" w:cs="Times New Roman"/>
          <w:sz w:val="28"/>
          <w:szCs w:val="28"/>
        </w:rPr>
      </w:pPr>
    </w:p>
    <w:p w:rsidR="002D61DC" w:rsidRDefault="002D61DC" w:rsidP="002D61DC">
      <w:pPr>
        <w:rPr>
          <w:rFonts w:ascii="Times New Roman" w:hAnsi="Times New Roman" w:cs="Times New Roman"/>
          <w:sz w:val="28"/>
          <w:szCs w:val="28"/>
        </w:rPr>
      </w:pP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b/>
          <w:sz w:val="28"/>
          <w:szCs w:val="28"/>
        </w:rPr>
        <w:t>Первый этап - обучающий.</w:t>
      </w:r>
      <w:r w:rsidRPr="00117A3F">
        <w:rPr>
          <w:rFonts w:ascii="Times New Roman" w:hAnsi="Times New Roman" w:cs="Times New Roman"/>
          <w:sz w:val="28"/>
          <w:szCs w:val="28"/>
        </w:rPr>
        <w:t xml:space="preserve"> Его задачи - поддержка стремления к достижению результатов. Обучение осуществляется через единство теоретических познаний и практики. Теория не выделяется в самостоятельную часть, она вплетается в практическую деятельность и служит основной поддержкой занятий.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t xml:space="preserve"> </w:t>
      </w:r>
      <w:r w:rsidRPr="00117A3F">
        <w:rPr>
          <w:rFonts w:ascii="Times New Roman" w:hAnsi="Times New Roman" w:cs="Times New Roman"/>
          <w:b/>
          <w:sz w:val="28"/>
          <w:szCs w:val="28"/>
        </w:rPr>
        <w:t>Второй этап - развивающий.</w:t>
      </w:r>
      <w:r w:rsidRPr="00117A3F">
        <w:rPr>
          <w:rFonts w:ascii="Times New Roman" w:hAnsi="Times New Roman" w:cs="Times New Roman"/>
          <w:sz w:val="28"/>
          <w:szCs w:val="28"/>
        </w:rPr>
        <w:t xml:space="preserve"> Его задачи – содействие психологическому здоровью детей, усвоение детьми элементарных знаний по предмету деятельности, поддержка и поощрение успехов, развитие интереса к данной деятельности. 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b/>
          <w:sz w:val="28"/>
          <w:szCs w:val="28"/>
        </w:rPr>
        <w:t>Третий этап - воспитательный.</w:t>
      </w:r>
      <w:r w:rsidRPr="00117A3F">
        <w:rPr>
          <w:rFonts w:ascii="Times New Roman" w:hAnsi="Times New Roman" w:cs="Times New Roman"/>
          <w:sz w:val="28"/>
          <w:szCs w:val="28"/>
        </w:rPr>
        <w:t xml:space="preserve"> Его задачи: способствовать воспитанию уважения к народному творчеству. Больше внимание уделяется практическим занятиям.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</w:p>
    <w:p w:rsidR="002D61DC" w:rsidRPr="00117A3F" w:rsidRDefault="002D61DC" w:rsidP="002D61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A3F">
        <w:rPr>
          <w:rFonts w:ascii="Times New Roman" w:hAnsi="Times New Roman" w:cs="Times New Roman"/>
          <w:b/>
          <w:sz w:val="28"/>
          <w:szCs w:val="28"/>
        </w:rPr>
        <w:t>Ожидаемые результаты.</w:t>
      </w:r>
    </w:p>
    <w:p w:rsidR="002D61DC" w:rsidRPr="00117A3F" w:rsidRDefault="002D61DC" w:rsidP="002D61DC">
      <w:pPr>
        <w:rPr>
          <w:rFonts w:ascii="Times New Roman" w:hAnsi="Times New Roman" w:cs="Times New Roman"/>
          <w:b/>
          <w:sz w:val="28"/>
          <w:szCs w:val="28"/>
        </w:rPr>
      </w:pPr>
      <w:r w:rsidRPr="00117A3F">
        <w:rPr>
          <w:rFonts w:ascii="Times New Roman" w:hAnsi="Times New Roman" w:cs="Times New Roman"/>
          <w:b/>
          <w:sz w:val="28"/>
          <w:szCs w:val="28"/>
        </w:rPr>
        <w:t xml:space="preserve"> 1-й год обучения.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t>- воспитанники владеют основными навыками работы на электрической швейной машине;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t>- воспитанники могут построить чертеж, раскроить и сшить фартук, ночную сорочку, провести примерку;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117A3F">
        <w:rPr>
          <w:rFonts w:ascii="Times New Roman" w:hAnsi="Times New Roman" w:cs="Times New Roman"/>
          <w:sz w:val="28"/>
          <w:szCs w:val="28"/>
        </w:rPr>
        <w:t xml:space="preserve">  воспитанники умеют вести себя и одеваться в соответствии с требованиями времени, места и обстановки 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sym w:font="Symbol" w:char="F02D"/>
      </w:r>
      <w:r w:rsidRPr="00117A3F">
        <w:rPr>
          <w:rFonts w:ascii="Times New Roman" w:hAnsi="Times New Roman" w:cs="Times New Roman"/>
          <w:sz w:val="28"/>
          <w:szCs w:val="28"/>
        </w:rPr>
        <w:t xml:space="preserve"> воспитанники могут украсить интерьер детской комнаты; 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</w:p>
    <w:p w:rsidR="002D61DC" w:rsidRPr="00117A3F" w:rsidRDefault="002D61DC" w:rsidP="002D61DC">
      <w:pPr>
        <w:rPr>
          <w:rFonts w:ascii="Times New Roman" w:hAnsi="Times New Roman" w:cs="Times New Roman"/>
          <w:b/>
          <w:sz w:val="28"/>
          <w:szCs w:val="28"/>
        </w:rPr>
      </w:pPr>
      <w:r w:rsidRPr="00117A3F">
        <w:rPr>
          <w:rFonts w:ascii="Times New Roman" w:hAnsi="Times New Roman" w:cs="Times New Roman"/>
          <w:b/>
          <w:sz w:val="28"/>
          <w:szCs w:val="28"/>
        </w:rPr>
        <w:t xml:space="preserve"> 2-й год обучения. 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t>-  воспитанники имеют представление о творчестве ведущих модельеров,</w:t>
      </w:r>
      <w:r w:rsidRPr="00117A3F">
        <w:rPr>
          <w:rFonts w:ascii="Times New Roman" w:hAnsi="Times New Roman" w:cs="Times New Roman"/>
          <w:sz w:val="28"/>
          <w:szCs w:val="28"/>
        </w:rPr>
        <w:sym w:font="Symbol" w:char="F02D"/>
      </w:r>
      <w:r w:rsidRPr="00117A3F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t>- у детей сформированы моторные навыки, глазомер и точность движений знают и уважают традиции своего народа;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t>- обучающиеся знакомы с пропорциями тела человека;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t xml:space="preserve"> -  дети могут самостоятельно сшить простое плечевое (блузка) или поясное</w:t>
      </w:r>
      <w:r w:rsidRPr="00117A3F">
        <w:rPr>
          <w:rFonts w:ascii="Times New Roman" w:hAnsi="Times New Roman" w:cs="Times New Roman"/>
          <w:sz w:val="28"/>
          <w:szCs w:val="28"/>
        </w:rPr>
        <w:sym w:font="Symbol" w:char="F02D"/>
      </w:r>
      <w:r w:rsidRPr="00117A3F">
        <w:rPr>
          <w:rFonts w:ascii="Times New Roman" w:hAnsi="Times New Roman" w:cs="Times New Roman"/>
          <w:sz w:val="28"/>
          <w:szCs w:val="28"/>
        </w:rPr>
        <w:t xml:space="preserve">(юбка) изделие, а также плечевое изделие с рукавами;   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t>-  обучающиеся знают различные варианты обработки основных узлов изделий;</w:t>
      </w:r>
    </w:p>
    <w:p w:rsidR="002D61DC" w:rsidRPr="00117A3F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t>- дети умеют демонстрировать изготовленные изделия</w:t>
      </w:r>
    </w:p>
    <w:p w:rsidR="002D61DC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117A3F">
        <w:rPr>
          <w:rFonts w:ascii="Times New Roman" w:hAnsi="Times New Roman" w:cs="Times New Roman"/>
          <w:sz w:val="28"/>
          <w:szCs w:val="28"/>
        </w:rPr>
        <w:t xml:space="preserve"> </w:t>
      </w:r>
      <w:r w:rsidRPr="00117A3F">
        <w:rPr>
          <w:rFonts w:ascii="Times New Roman" w:hAnsi="Times New Roman" w:cs="Times New Roman"/>
          <w:sz w:val="28"/>
          <w:szCs w:val="28"/>
        </w:rPr>
        <w:sym w:font="Symbol" w:char="F02D"/>
      </w:r>
      <w:r w:rsidRPr="00117A3F">
        <w:rPr>
          <w:rFonts w:ascii="Times New Roman" w:hAnsi="Times New Roman" w:cs="Times New Roman"/>
          <w:sz w:val="28"/>
          <w:szCs w:val="28"/>
        </w:rPr>
        <w:t xml:space="preserve">   у воспитанников </w:t>
      </w:r>
      <w:proofErr w:type="gramStart"/>
      <w:r w:rsidRPr="00117A3F">
        <w:rPr>
          <w:rFonts w:ascii="Times New Roman" w:hAnsi="Times New Roman" w:cs="Times New Roman"/>
          <w:sz w:val="28"/>
          <w:szCs w:val="28"/>
        </w:rPr>
        <w:t>развиты</w:t>
      </w:r>
      <w:proofErr w:type="gramEnd"/>
      <w:r w:rsidRPr="00117A3F">
        <w:rPr>
          <w:rFonts w:ascii="Times New Roman" w:hAnsi="Times New Roman" w:cs="Times New Roman"/>
          <w:sz w:val="28"/>
          <w:szCs w:val="28"/>
        </w:rPr>
        <w:t>: усидчивость, терпение, аккуратность.</w:t>
      </w:r>
    </w:p>
    <w:p w:rsidR="002D61DC" w:rsidRDefault="002D61DC" w:rsidP="002D61DC">
      <w:pPr>
        <w:rPr>
          <w:rFonts w:ascii="Times New Roman" w:hAnsi="Times New Roman" w:cs="Times New Roman"/>
          <w:sz w:val="28"/>
          <w:szCs w:val="28"/>
        </w:rPr>
      </w:pPr>
    </w:p>
    <w:p w:rsidR="002D61DC" w:rsidRPr="00803D47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803D47">
        <w:rPr>
          <w:rFonts w:ascii="Times New Roman" w:hAnsi="Times New Roman" w:cs="Times New Roman"/>
          <w:b/>
          <w:sz w:val="28"/>
          <w:szCs w:val="28"/>
        </w:rPr>
        <w:t xml:space="preserve">5. Игрушки – помощники. Теория.                                                                                                                                         </w:t>
      </w:r>
      <w:r w:rsidRPr="00803D47">
        <w:rPr>
          <w:rFonts w:ascii="Times New Roman" w:hAnsi="Times New Roman" w:cs="Times New Roman"/>
          <w:sz w:val="28"/>
          <w:szCs w:val="28"/>
        </w:rPr>
        <w:t xml:space="preserve">Нарядные декоративные прихватки (работа с выкройками,                                                                                        подбор материалов, оформление игрушек, моделирование, правила кроя и пошива).                                                                                                       Рекомендации по выбору игрушек. Раскрой. Пошив.                                                                                                                 Просмотр готового изделия, оценка работы.                                                                                                                  </w:t>
      </w:r>
      <w:r w:rsidRPr="00803D47">
        <w:rPr>
          <w:rFonts w:ascii="Times New Roman" w:hAnsi="Times New Roman" w:cs="Times New Roman"/>
          <w:b/>
          <w:sz w:val="28"/>
          <w:szCs w:val="28"/>
        </w:rPr>
        <w:t>Практические занятия</w:t>
      </w:r>
      <w:r w:rsidRPr="00803D47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                   Выполнение игрушек (выполнение эскиза, подбор ткани и декоративной отделки, раскрой и изготовление игрушек).                                                                                                                                                                                        </w:t>
      </w:r>
      <w:r w:rsidRPr="00803D47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 w:rsidRPr="00803D47">
        <w:rPr>
          <w:rFonts w:ascii="Times New Roman" w:hAnsi="Times New Roman" w:cs="Times New Roman"/>
          <w:sz w:val="28"/>
          <w:szCs w:val="28"/>
        </w:rPr>
        <w:t xml:space="preserve">. Контроль качества в процессии освоения отдельных операций; контроль качества готового изделия. </w:t>
      </w:r>
    </w:p>
    <w:p w:rsidR="002D61DC" w:rsidRPr="00803D47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803D47">
        <w:rPr>
          <w:rFonts w:ascii="Times New Roman" w:hAnsi="Times New Roman" w:cs="Times New Roman"/>
          <w:b/>
          <w:sz w:val="28"/>
          <w:szCs w:val="28"/>
        </w:rPr>
        <w:t xml:space="preserve">6. Изготовление поделок для дома. Теория.                                                                                                                </w:t>
      </w:r>
      <w:r w:rsidRPr="00803D47">
        <w:rPr>
          <w:rFonts w:ascii="Times New Roman" w:hAnsi="Times New Roman" w:cs="Times New Roman"/>
          <w:sz w:val="28"/>
          <w:szCs w:val="28"/>
        </w:rPr>
        <w:t xml:space="preserve">Игрушки для домашних вещей (жук, подушка - собачка, декоративный карман- игрушка и т. д.). Работа с выкройками, подбор материалов, оформление.                                                                                                         Рекомендации по выбору игрушек. Раскрой. Пошив.                                                                                                         Просмотр готового изделия, оценка работы.                                                                                                                </w:t>
      </w:r>
      <w:r w:rsidRPr="00803D47">
        <w:rPr>
          <w:rFonts w:ascii="Times New Roman" w:hAnsi="Times New Roman" w:cs="Times New Roman"/>
          <w:b/>
          <w:sz w:val="28"/>
          <w:szCs w:val="28"/>
        </w:rPr>
        <w:t>Практические занятия</w:t>
      </w:r>
      <w:r w:rsidRPr="00803D47">
        <w:rPr>
          <w:rFonts w:ascii="Times New Roman" w:hAnsi="Times New Roman" w:cs="Times New Roman"/>
          <w:sz w:val="28"/>
          <w:szCs w:val="28"/>
        </w:rPr>
        <w:t xml:space="preserve">. Выполнение игрушек (выполнение эскиза, подбор ткани и декоративной отделки, раскрой и изготовление).                                                                                                                                                           </w:t>
      </w:r>
      <w:r w:rsidRPr="00803D47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 w:rsidRPr="00803D47">
        <w:rPr>
          <w:rFonts w:ascii="Times New Roman" w:hAnsi="Times New Roman" w:cs="Times New Roman"/>
          <w:sz w:val="28"/>
          <w:szCs w:val="28"/>
        </w:rPr>
        <w:t xml:space="preserve">. Контроль качества в процессе освоения отдельных операций; контроль качества готового изделия.                                                                                                                                                                                                          </w:t>
      </w:r>
      <w:r w:rsidRPr="00803D47">
        <w:rPr>
          <w:rFonts w:ascii="Times New Roman" w:hAnsi="Times New Roman" w:cs="Times New Roman"/>
          <w:b/>
          <w:sz w:val="28"/>
          <w:szCs w:val="28"/>
        </w:rPr>
        <w:lastRenderedPageBreak/>
        <w:t>7. Выполнение творческой работы. Теория.</w:t>
      </w:r>
      <w:r w:rsidRPr="00803D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Правила безопасности труда. Приемы и правила выполнения ручных работ.</w:t>
      </w:r>
    </w:p>
    <w:p w:rsidR="002D61DC" w:rsidRPr="00803D47" w:rsidRDefault="002D61DC" w:rsidP="002D61DC">
      <w:pPr>
        <w:rPr>
          <w:rFonts w:ascii="Times New Roman" w:hAnsi="Times New Roman" w:cs="Times New Roman"/>
          <w:sz w:val="28"/>
          <w:szCs w:val="28"/>
        </w:rPr>
      </w:pPr>
      <w:r w:rsidRPr="00803D47">
        <w:rPr>
          <w:rFonts w:ascii="Times New Roman" w:hAnsi="Times New Roman" w:cs="Times New Roman"/>
          <w:sz w:val="28"/>
          <w:szCs w:val="28"/>
        </w:rPr>
        <w:t xml:space="preserve"> </w:t>
      </w:r>
      <w:r w:rsidRPr="00803D47">
        <w:rPr>
          <w:rFonts w:ascii="Times New Roman" w:hAnsi="Times New Roman" w:cs="Times New Roman"/>
          <w:b/>
          <w:sz w:val="28"/>
          <w:szCs w:val="28"/>
        </w:rPr>
        <w:t>Итоговое занятие</w:t>
      </w:r>
      <w:r w:rsidRPr="00803D47">
        <w:rPr>
          <w:rFonts w:ascii="Times New Roman" w:hAnsi="Times New Roman" w:cs="Times New Roman"/>
          <w:sz w:val="28"/>
          <w:szCs w:val="28"/>
        </w:rPr>
        <w:t xml:space="preserve">. Аттестация </w:t>
      </w:r>
      <w:proofErr w:type="gramStart"/>
      <w:r w:rsidRPr="00803D4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03D47"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                                   Оценка работы каждого обучающегося на конец года.</w:t>
      </w:r>
    </w:p>
    <w:p w:rsidR="002D61DC" w:rsidRDefault="002D61DC" w:rsidP="002D61DC">
      <w:pPr>
        <w:rPr>
          <w:rFonts w:ascii="Times New Roman" w:hAnsi="Times New Roman" w:cs="Times New Roman"/>
          <w:sz w:val="28"/>
          <w:szCs w:val="28"/>
        </w:rPr>
      </w:pPr>
    </w:p>
    <w:p w:rsidR="00AE4DD8" w:rsidRDefault="00AE4DD8"/>
    <w:p w:rsidR="002D61DC" w:rsidRDefault="002D61DC"/>
    <w:p w:rsidR="002D61DC" w:rsidRDefault="002D61DC"/>
    <w:p w:rsidR="002D61DC" w:rsidRDefault="002D61DC"/>
    <w:p w:rsidR="002D61DC" w:rsidRDefault="002D61DC"/>
    <w:p w:rsidR="002D61DC" w:rsidRDefault="002D61DC"/>
    <w:p w:rsidR="002D61DC" w:rsidRDefault="002D61DC"/>
    <w:p w:rsidR="002D61DC" w:rsidRDefault="002D61DC"/>
    <w:p w:rsidR="002D61DC" w:rsidRDefault="002D61DC"/>
    <w:p w:rsidR="002D61DC" w:rsidRDefault="002D61DC"/>
    <w:p w:rsidR="002D61DC" w:rsidRDefault="002D61DC"/>
    <w:p w:rsidR="002D61DC" w:rsidRDefault="002D61DC"/>
    <w:p w:rsidR="002D61DC" w:rsidRDefault="002D61DC"/>
    <w:p w:rsidR="002D61DC" w:rsidRDefault="002D61DC"/>
    <w:p w:rsidR="002D61DC" w:rsidRDefault="002D61DC"/>
    <w:p w:rsidR="002D61DC" w:rsidRDefault="002D61DC"/>
    <w:p w:rsidR="002D61DC" w:rsidRDefault="002D61DC"/>
    <w:p w:rsidR="002D61DC" w:rsidRDefault="002D61DC"/>
    <w:p w:rsidR="002D61DC" w:rsidRDefault="002D61DC"/>
    <w:p w:rsidR="002D61DC" w:rsidRDefault="002D61DC"/>
    <w:p w:rsidR="002D61DC" w:rsidRDefault="002D61DC"/>
    <w:p w:rsidR="002D61DC" w:rsidRDefault="002D61DC"/>
    <w:p w:rsidR="002D61DC" w:rsidRDefault="002D61DC"/>
    <w:p w:rsidR="002D61DC" w:rsidRDefault="002D61DC"/>
    <w:p w:rsidR="002D61DC" w:rsidRDefault="002D61DC"/>
    <w:p w:rsidR="002D61DC" w:rsidRDefault="002D61DC">
      <w:r>
        <w:rPr>
          <w:noProof/>
        </w:rPr>
        <w:lastRenderedPageBreak/>
        <w:drawing>
          <wp:inline distT="0" distB="0" distL="0" distR="0">
            <wp:extent cx="6433275" cy="9597853"/>
            <wp:effectExtent l="19050" t="0" r="5625" b="0"/>
            <wp:docPr id="1" name="Рисунок 1" descr="C:\Users\User\Desktop\АНЮТА\УМЕЛЫЕ РУКИ\1 год\img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НЮТА\УМЕЛЫЕ РУКИ\1 год\img1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263" cy="9602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1DC" w:rsidRDefault="00096D38">
      <w:r>
        <w:rPr>
          <w:noProof/>
        </w:rPr>
        <w:lastRenderedPageBreak/>
        <w:drawing>
          <wp:inline distT="0" distB="0" distL="0" distR="0">
            <wp:extent cx="6150612" cy="9601200"/>
            <wp:effectExtent l="19050" t="0" r="2538" b="0"/>
            <wp:docPr id="2" name="Рисунок 2" descr="C:\Users\User\Desktop\АНЮТА\УМЕЛЫЕ РУКИ\1 год\img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НЮТА\УМЕЛЫЕ РУКИ\1 год\img1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65" cy="9614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D38" w:rsidRDefault="00096D38">
      <w:r>
        <w:rPr>
          <w:noProof/>
        </w:rPr>
        <w:lastRenderedPageBreak/>
        <w:drawing>
          <wp:inline distT="0" distB="0" distL="0" distR="0">
            <wp:extent cx="6648151" cy="9599051"/>
            <wp:effectExtent l="19050" t="0" r="299" b="0"/>
            <wp:docPr id="3" name="Рисунок 3" descr="C:\Users\User\Desktop\АНЮТА\УМЕЛЫЕ РУКИ\2 год\img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НЮТА\УМЕЛЫЕ РУКИ\2 год\img1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9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D38" w:rsidRDefault="00096D38">
      <w:r>
        <w:rPr>
          <w:noProof/>
        </w:rPr>
        <w:lastRenderedPageBreak/>
        <w:drawing>
          <wp:inline distT="0" distB="0" distL="0" distR="0">
            <wp:extent cx="6554162" cy="9601200"/>
            <wp:effectExtent l="19050" t="0" r="0" b="0"/>
            <wp:docPr id="4" name="Рисунок 4" descr="C:\Users\User\Desktop\АНЮТА\УМЕЛЫЕ РУКИ\2 год\img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НЮТА\УМЕЛЫЕ РУКИ\2 год\img12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62749" cy="9613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D38" w:rsidRDefault="00096D38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2573991</wp:posOffset>
            </wp:positionH>
            <wp:positionV relativeFrom="paragraph">
              <wp:posOffset>-80682</wp:posOffset>
            </wp:positionV>
            <wp:extent cx="3947833" cy="9520517"/>
            <wp:effectExtent l="19050" t="0" r="0" b="0"/>
            <wp:wrapNone/>
            <wp:docPr id="5" name="Рисунок 5" descr="C:\Users\User\Desktop\АНЮТА\УМЕЛЫЕ РУКИ\2 год\img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НЮТА\УМЕЛЫЕ РУКИ\2 год\img12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833" cy="9520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96D38" w:rsidSect="002D61DC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color w:val="00000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61DC"/>
    <w:rsid w:val="0001650A"/>
    <w:rsid w:val="00096D38"/>
    <w:rsid w:val="002D61DC"/>
    <w:rsid w:val="00AE4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6">
    <w:name w:val="c46"/>
    <w:basedOn w:val="a0"/>
    <w:rsid w:val="002D61DC"/>
  </w:style>
  <w:style w:type="paragraph" w:styleId="a3">
    <w:name w:val="Normal (Web)"/>
    <w:basedOn w:val="a"/>
    <w:uiPriority w:val="99"/>
    <w:unhideWhenUsed/>
    <w:rsid w:val="002D6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D61DC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D6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1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10324828</TotalTime>
  <Pages>11</Pages>
  <Words>1657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2001-12-31T21:04:00Z</dcterms:created>
  <dcterms:modified xsi:type="dcterms:W3CDTF">2021-08-23T05:56:00Z</dcterms:modified>
</cp:coreProperties>
</file>