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14" w:rsidRDefault="00920414" w:rsidP="00920414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920414">
        <w:rPr>
          <w:rFonts w:ascii="Verdana" w:eastAsia="Times New Roman" w:hAnsi="Verdana" w:cs="Times New Roman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-457200</wp:posOffset>
            </wp:positionV>
            <wp:extent cx="7134225" cy="10210800"/>
            <wp:effectExtent l="19050" t="0" r="9525" b="0"/>
            <wp:wrapSquare wrapText="bothSides"/>
            <wp:docPr id="3" name="Рисунок 1" descr="F: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414" w:rsidRDefault="00920414" w:rsidP="00920414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920414" w:rsidRDefault="00920414" w:rsidP="00920414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920414" w:rsidRDefault="00920414" w:rsidP="00920414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920414" w:rsidRPr="00445BE5" w:rsidRDefault="00920414" w:rsidP="00920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- отметку о прохождении флюорографии из учреждения здравоохранения.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- справку об отсутствии судимостей.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5. С каждым работником заключается трудовой договор в двух экземплярах, один из которых выдается работнику на руки.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         6. На каждого работника школы ведется личное дело.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В личном деле должны находиться заявление, автобиография, личная карточка, копии документов об образовании и трудовой книжки (для работающих по совместительству), выписки из приказов о назначении и увольнении.</w:t>
      </w:r>
      <w:proofErr w:type="gramEnd"/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7. Прекращение трудового договора оформляется приказом администрации. В день увольнения администрация обязана выдать работнику трудовую книжку с внесенной в нее записью об увольнении. Записи о причинах увольнения должны производиться в точном соответствии с формулировками действующего законодательства и со ссылкой на соответствующую статью и пункт ТК РФ.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Работник обязан сдать страховой медицинский полис.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  <w:t>III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</w:rPr>
        <w:t>. Основные обязанности работников школы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8. Работники школы обязаны: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а) работать честно и добросовестно, соблюдать дисциплину труда, своевременно и точно выполнять распоряжения администрации, соблюдать установленную продолжительность рабочего времени, воздерживаться от действий, мешающих другим работникам выполнять их производственные обязанности;</w:t>
      </w:r>
      <w:proofErr w:type="gramEnd"/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б) соблюдать требования по охране труда, технике безопасности, производственной санитарии, гигиене труда и противопожарной охране, предусмотренные соответствующими правилами и инструкциями, своевременно проходить инструктаж по всем вышеперечисленным пунктам. Курение в школе разрешается только в отведенном для этого месте;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в) приходить на работу за 10 минут до начала работы (уроков);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г) время «прихода» и «ухода» с работы работник обязан отмечать в книге учета рабочего времени;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</w:rPr>
        <w:t>д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</w:rPr>
        <w:t xml:space="preserve">) содержать в порядке и чистоте свое рабочее место, соблюдать чистоту в школе, бережно относиться к школьному имуществу, расходованию электроэнергии, воды, пользованию услугами </w:t>
      </w:r>
      <w:proofErr w:type="spellStart"/>
      <w:r w:rsidRPr="00117AB2">
        <w:rPr>
          <w:rFonts w:ascii="Verdana" w:eastAsia="Times New Roman" w:hAnsi="Verdana" w:cs="Times New Roman"/>
          <w:sz w:val="20"/>
          <w:szCs w:val="20"/>
        </w:rPr>
        <w:t>эл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</w:rPr>
        <w:t>. связи. Работники школы обязаны выключать свет и другие электроприборы после окончания своей работы, а также не допускать нерационального расходования электроэнергии (освещение в дневное время), воды (неплотно закрытые краны), а при его обнаружении и невозможности устранения ставить в известность дежурного по школе. Пользование услугами электросвязи (исходящие звонки) в школе, в целях экономии, допускается только в экстренных случаях и в ограниченном временном режиме (не более 1 минуты).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е) вести себя достойно, быть предупредительным и тактичным в решении любого вида вопросов с другими членами коллектива, учащимися, их родителями, требовать от учащихся и их родителей соблюдения правил внутреннего распорядка школы.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ж) Нахождение в учебных помещениях разрешается только учащимся и работникам школы.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</w:rPr>
        <w:t>з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</w:rPr>
        <w:t>) Посещение родителями занятий разрешается при условии заявления преподавателя, соглас</w:t>
      </w:r>
      <w:r>
        <w:rPr>
          <w:rFonts w:ascii="Verdana" w:eastAsia="Times New Roman" w:hAnsi="Verdana" w:cs="Times New Roman"/>
          <w:sz w:val="20"/>
          <w:szCs w:val="20"/>
        </w:rPr>
        <w:t xml:space="preserve">ованного </w:t>
      </w:r>
      <w:proofErr w:type="gramStart"/>
      <w:r>
        <w:rPr>
          <w:rFonts w:ascii="Verdana" w:eastAsia="Times New Roman" w:hAnsi="Verdana" w:cs="Times New Roman"/>
          <w:sz w:val="20"/>
          <w:szCs w:val="20"/>
        </w:rPr>
        <w:t>с</w:t>
      </w:r>
      <w:proofErr w:type="gramEnd"/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Times New Roman"/>
          <w:sz w:val="20"/>
          <w:szCs w:val="20"/>
        </w:rPr>
        <w:t>зам</w:t>
      </w:r>
      <w:proofErr w:type="gramEnd"/>
      <w:r>
        <w:rPr>
          <w:rFonts w:ascii="Verdana" w:eastAsia="Times New Roman" w:hAnsi="Verdana" w:cs="Times New Roman"/>
          <w:sz w:val="20"/>
          <w:szCs w:val="20"/>
        </w:rPr>
        <w:t>. директора по УЧ</w:t>
      </w:r>
      <w:r w:rsidRPr="00117AB2">
        <w:rPr>
          <w:rFonts w:ascii="Verdana" w:eastAsia="Times New Roman" w:hAnsi="Verdana" w:cs="Times New Roman"/>
          <w:sz w:val="20"/>
          <w:szCs w:val="20"/>
        </w:rPr>
        <w:t xml:space="preserve">. График посещений находится на контроле у дежурного по </w:t>
      </w:r>
      <w:r w:rsidRPr="00117AB2">
        <w:rPr>
          <w:rFonts w:ascii="Verdana" w:eastAsia="Times New Roman" w:hAnsi="Verdana" w:cs="Times New Roman"/>
          <w:sz w:val="20"/>
          <w:szCs w:val="20"/>
        </w:rPr>
        <w:lastRenderedPageBreak/>
        <w:t>школе. Разовые посещения уроков родителями учащихся разрешаются по приглашению и под контролем преподавателя.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и) Нахождение учащихся и их родителей в учебных помещениях школы без сменной обуви запрещено. Контроль возложен на дежурных по школе.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9. Преподаватели школ отвечают за воспитание и обучение учащихся в соответствии с учебным планом и программами, утвержденными Министерством культуры РФ, а также за перевод их в следующий класс и выпуск из школы.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10. Участвуют в работе педагогических советов, в заседаниях отделений, в проведении зачетов, экзаменов и т.д.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11. Преподаватели и концертмейстеры участвуют в общественной, просветительной, концертной деятельности школьного коллектива.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12. Преподаватель ведет установленную учебную документацию по утвержденным формам, несет персональную ответственность за своевременность и точность ее заполнения, представляет руководству школы планы и отчеты о внеклассной работе с учащимися.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13. Преподаватели обязаны сочетать уважение и внимание к учащимся с разумной требовательностью, учитывая их возрастные особенности, в полной мере обеспечивая индивидуальный подход.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14. Преподаватели обязаны вести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контроль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своевременным внесением родительской платы в своих классах, регулярно проводить работу по набору учащихся школы на будущий год, по пополнению контингента взамен выбывших учащихся своего класса.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15. Учебно-вспомогательный персонал школ (концертмейстеры, секретарь учебной части и др.) участвуют в учебной и воспитательной работе с учащимися. В отсутствии преподавателя концертмейстеры должны проводить занятия с учащимися в объеме тарификационной нагрузки.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  <w:t>IV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</w:rPr>
        <w:t>. Основные обязанности администрации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16. Администрация школы обязана:</w:t>
      </w:r>
    </w:p>
    <w:p w:rsidR="00920414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а) строго соблюдать законодательство о труде, правильно организовывать труд работников в соответствии с их специальностью и квалификацией, своевременно готовить и доводить до сведения преподавателей расписание занятий, согласованное с профсоюзным комитетом, организовывать систематический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контроль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качеством учебно-воспитательной работы преподавателей, за выполнение учебных планов и программ;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б) проводить мероприятия по совершенствованию учебно-производственного и воспитательного процесса, создавать надлежащие условия для широкого распространения и внедрения в работу школы  преподавателей передового педагогического опыта и повышения их квалификации;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в) повышать роль педагогических советов, обеспечить условия для широкого развития на них критики недостатков в работе, принимать меры к их ликвидации; рассматривать все поступающие предложения работников школ по улучшению деятельности учебного заведения и принимать по ним надлежащие меры;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г) обеспечивать строгое соблюдение трудовой и производственной дисциплины, постоянно осуществляя организаторскую и воспитательную работу, направленную на устранение потерь рабочего времени, применять меры взыскания к нарушителям трудовой дисциплины, учитывая при этом мнение трудового коллектива;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</w:rPr>
        <w:t>д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</w:rPr>
        <w:t>) способствовать созданию в коллективе деловой, творческой обстановки, всемерно поддерживать инициативу и активность работников;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lastRenderedPageBreak/>
        <w:t>е) внедрять современные технические формы обучения;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ж) применять меры к рациональной организации труда преподавателей, концертмейстеров и других работников школы;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</w:rPr>
        <w:t>з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</w:rPr>
        <w:t>) оказывать повседневную помощь в работе молодым специалистам и начинающим преподавателям;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и) улучшать организацию и условия труда, своевременно готовить документацию по тарификации работников и распределению педагогической нагрузки на предстоящий учебный год;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к) обеспечить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контроль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соблюдением сметы доходов и расходов школы;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л) внимательно относиться к нуждам и запросам сотрудников школы;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м) обеспечить надлежащее состояние помещений школы (соблюдение санитарно-гигиенических норм, своевременное проведение ремонта, выполнение противопожарных мероприятий), а также сохранность школьного имущества и оборудования.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Администрация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осуществляет свои обязанности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в соответствующих случаях совместно или по согласованию с профсоюзным комитетом, а также с учетом полномочий трудового коллектива, опираясь на педагогический совет и привлекая в помощь школе родительский комитет, шефствующие организации и учреждения, физические лица.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  <w:t>V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</w:rPr>
        <w:t>. Рабочее время и его использование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</w:rPr>
        <w:t> </w:t>
      </w:r>
      <w:r w:rsidRPr="00117AB2">
        <w:rPr>
          <w:rFonts w:ascii="Verdana" w:eastAsia="Times New Roman" w:hAnsi="Verdana" w:cs="Times New Roman"/>
          <w:sz w:val="20"/>
          <w:szCs w:val="20"/>
        </w:rPr>
        <w:t>         17. Время начала и окончания работы, перерыв для отдыха и питания устанавливается администрацией школы совместно с профсоюзным комитетом в соответствии с интересами учебно-воспитательного процесса, с нагрузкой преподавателей, количеством учебных помещений и расписанием занятий. Расписание всех видов занятий должно быть вывешено на видном месте.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18. Для преподавателей и сотрудников школы установлена 6-дневная рабочая неделя. В ее пределах и в случае необходимости администрация школы вправе привлекать преподавателей и концертмейстеров к замещению отсутствующих работников.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19. Дополнительные занятия и переносы преподавателями занятий с учащимися могут проводиться только с разрешения администрации школы.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20. Распределение педагогической нагрузки на предстоящий учебный год производится администрацией по согласованию с профсоюзной организацией школы. В случаях производственной необходимости и с согласия работников школы учебная нагрузка может планироваться и на общевыходные дни.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         21.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В дни осенних, зимних и весенних каникул, а также в летний период, не совпадающий с очередным отпуском, преподаватели, в т. ч. совместители школы могут привлекаться администрацией к выполнению работы по их специальности, внеклассным (внешкольным) мероприятиям, возмещению учебных часов по болезни учащихся в пределах времени, не превышающего их учебной нагрузки до начала каникул, а также к выполнению хозяйственных работ, связанных с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ремонтом и уборкой школы и прилегающей территории. В каникулярное время все преподаватели, в т. ч. совместители,  должны являться на работу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согласно расписания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. Посещение методических заседаний по </w:t>
      </w:r>
      <w:r>
        <w:rPr>
          <w:rFonts w:ascii="Verdana" w:eastAsia="Times New Roman" w:hAnsi="Verdana" w:cs="Times New Roman"/>
          <w:sz w:val="20"/>
          <w:szCs w:val="20"/>
        </w:rPr>
        <w:t>плану учреждения школы</w:t>
      </w:r>
      <w:r w:rsidRPr="00117AB2">
        <w:rPr>
          <w:rFonts w:ascii="Verdana" w:eastAsia="Times New Roman" w:hAnsi="Verdana" w:cs="Times New Roman"/>
          <w:sz w:val="20"/>
          <w:szCs w:val="20"/>
        </w:rPr>
        <w:t xml:space="preserve"> и педагогических советов обязательно для всех педагогических работников школы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..</w:t>
      </w:r>
      <w:proofErr w:type="gramEnd"/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22. Очередность предоставления ежегодных отпусков устанавливается администрацией школы совместно с профсоюзным комитетом. Отпуска преподавателям предоставляются, как правило, в летний период.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lastRenderedPageBreak/>
        <w:t>         Педагогическим работникам школы, имеющим стаж педагогической работы не менее 10 лет, может предоставляться отпуск без сохранения заработной платы на 1 год.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  <w:t>VI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</w:rPr>
        <w:t>. Поощрения за успехи в работе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  23. За образцовое выполнение работниками школы трудовых обязанностей, новаторство в труде, успехи, достигнутые ими в обучении и воспитании детей, продолжительную безупречную работу, общественную деятельность к ним применяются формы премирования и материального стимулирования, утвержденные в «Положении о премировании и материальном стимулировании работников М</w:t>
      </w:r>
      <w:r>
        <w:rPr>
          <w:rFonts w:ascii="Verdana" w:eastAsia="Times New Roman" w:hAnsi="Verdana" w:cs="Times New Roman"/>
          <w:sz w:val="20"/>
          <w:szCs w:val="20"/>
        </w:rPr>
        <w:t>К</w:t>
      </w:r>
      <w:r w:rsidRPr="00117AB2">
        <w:rPr>
          <w:rFonts w:ascii="Verdana" w:eastAsia="Times New Roman" w:hAnsi="Verdana" w:cs="Times New Roman"/>
          <w:sz w:val="20"/>
          <w:szCs w:val="20"/>
        </w:rPr>
        <w:t>У</w:t>
      </w:r>
      <w:r>
        <w:rPr>
          <w:rFonts w:ascii="Verdana" w:eastAsia="Times New Roman" w:hAnsi="Verdana" w:cs="Times New Roman"/>
          <w:sz w:val="20"/>
          <w:szCs w:val="20"/>
        </w:rPr>
        <w:t xml:space="preserve"> ДО ДШИ № 1</w:t>
      </w:r>
      <w:r w:rsidRPr="00117AB2">
        <w:rPr>
          <w:rFonts w:ascii="Verdana" w:eastAsia="Times New Roman" w:hAnsi="Verdana" w:cs="Times New Roman"/>
          <w:sz w:val="20"/>
          <w:szCs w:val="20"/>
        </w:rPr>
        <w:t>».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24. За особые трудовые заслуги работники школы представляются в вышестоящие организации к поощрениям: присвоению почетных званий, занесение в Книгу Почета, награждению почетными грамотами, нагрудными значками, правительственными наградами.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  <w:t>VII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</w:rPr>
        <w:t>. Ответственность за нарушение трудовой дисциплины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  25. Ответственность за соблюдение трудовой дисциплины возлагается на директора школы.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26. Нарушение трудовой дисциплины, т.е.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27. За нарушение трудовой дисциплины администрация школы применяет следующие дисциплинарные взыскания: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а) замечание;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б) выговор;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в) строгий выговор;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г) увольнение.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Дисциплинарные взыскания, предусмотренные подпунктами «а», «б», «в» настоящего пункта, налагаются директором школы.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        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Увольнение в качестве дисциплинарного взыскания может быть применено за систематическое неисполнение работником школы без уважительных причин обязанностей, возложенным на него трудовым договором или правилами внутреннего трудового распорядка, если к работнику ранее не применялись меры дисциплинарного или общественного взыскания, за прогул (в том числе за отсутствие на работе более трех часов в течение рабочего дня) без уважительных причин, а также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появление на работе в нетрезвом виде.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Увольнение как мера дисциплинарного взыскания производится администрацией школы по согласованию с профкомом.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28. Администрация школы имеет право вместо вынесения дисциплинарного взыскания передать вопрос о нарушении трудовой дисциплины на рассмотрение трудового коллектива, товарищеского суда или общественной организации.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29. 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lastRenderedPageBreak/>
        <w:t>         30. Дисциплинарные взыскания применяются администрацией школы непосредственно за обнаружением проступка, но не позднее одного месяца со дня его обнаружения (не считая времени болезни работника или пребывания его в отпуске) и не позднее шести месяцев со дня совершения проступка.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31. За каждое нарушение трудовой дисциплины может быть применено только одно дисциплинарное взыскание.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32.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 xml:space="preserve">         33. Взыскание объявляется в приказе и сообщается работнику под расписку в трехдневный срок. Работник имеет право обжаловать вынесение взыскания в комиссию по трудовым спорам, профсоюзном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</w:rPr>
        <w:t>комитете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</w:rPr>
        <w:t xml:space="preserve"> и в народном суде.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34. Администрация по своей инициативе или по ходатайству  трудового коллектива может издать приказ о снятии взыскания, если член коллектива не допустил нового нарушения трудовой дисциплины и проявил себя как добросовестный работник.</w:t>
      </w:r>
    </w:p>
    <w:p w:rsidR="00920414" w:rsidRPr="00117AB2" w:rsidRDefault="00920414" w:rsidP="00920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AB2">
        <w:rPr>
          <w:rFonts w:ascii="Verdana" w:eastAsia="Times New Roman" w:hAnsi="Verdana" w:cs="Times New Roman"/>
          <w:sz w:val="20"/>
          <w:szCs w:val="20"/>
        </w:rPr>
        <w:t>         35. Правила внутреннего трудового распорядка вывешиваются в школе на видном месте.</w:t>
      </w:r>
    </w:p>
    <w:p w:rsidR="00920414" w:rsidRDefault="00920414" w:rsidP="00920414">
      <w:r w:rsidRPr="00117AB2">
        <w:rPr>
          <w:rFonts w:ascii="Verdana" w:eastAsia="Times New Roman" w:hAnsi="Verdana" w:cs="Times New Roman"/>
          <w:sz w:val="20"/>
          <w:szCs w:val="20"/>
        </w:rPr>
        <w:t>         Настоящие правила внутреннего трудового распорядка являются обязательными для всех работников школы. С ними должны быть ознакомлены все члены коллектива.</w:t>
      </w:r>
    </w:p>
    <w:p w:rsidR="00703E47" w:rsidRDefault="00703E47"/>
    <w:sectPr w:rsidR="00703E47" w:rsidSect="009204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0414"/>
    <w:rsid w:val="00703E47"/>
    <w:rsid w:val="0092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1954</Words>
  <Characters>11143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2019-03-13T06:07:00Z</dcterms:created>
  <dcterms:modified xsi:type="dcterms:W3CDTF">2019-03-13T06:11:00Z</dcterms:modified>
</cp:coreProperties>
</file>