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D8" w:rsidRDefault="003958D8">
      <w:r w:rsidRPr="003958D8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77050" cy="9725025"/>
            <wp:effectExtent l="19050" t="0" r="0" b="0"/>
            <wp:wrapSquare wrapText="bothSides"/>
            <wp:docPr id="2" name="Рисунок 1" descr="F: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77050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lastRenderedPageBreak/>
        <w:t>законодательством РФ.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1.6. Вся информация о приеме детей в Учреждение, образцы документов,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необходимых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для зачисления в Учреждение, должны быть доступны заявителям.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1.7. Настоящее Положение должно быть доведено до сведения всех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участников образовательного процесса: педагогов, детей, их родителей</w:t>
      </w:r>
    </w:p>
    <w:p w:rsidR="003958D8" w:rsidRPr="001D72CB" w:rsidRDefault="003958D8" w:rsidP="003958D8">
      <w:pPr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(законных представителей).</w:t>
      </w:r>
    </w:p>
    <w:p w:rsidR="003958D8" w:rsidRPr="001D72CB" w:rsidRDefault="003958D8" w:rsidP="003958D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  <w:r w:rsidRPr="001D72CB">
        <w:rPr>
          <w:rFonts w:asciiTheme="majorHAnsi" w:hAnsiTheme="majorHAnsi" w:cs="TimesNewRomanPS-BoldMT"/>
          <w:b/>
          <w:bCs/>
          <w:sz w:val="24"/>
          <w:szCs w:val="24"/>
        </w:rPr>
        <w:t>Цели и задачи положения</w:t>
      </w:r>
    </w:p>
    <w:p w:rsidR="003958D8" w:rsidRPr="001D72CB" w:rsidRDefault="003958D8" w:rsidP="003958D8">
      <w:pPr>
        <w:pStyle w:val="a5"/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2.1. Цель: Создание условий, обеспечивающих реализацию прав детей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на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общедоступное дополнительное образование в Учреждении.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2.2. Задачи: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2.2.1. Определить механизм приема, отчисления, исключения и учета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движения детей в ходе образовательного процесса, координация действий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его участников, семьи, школы.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2.2.2. Определить алгоритм действия директора, заместителя директора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по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УВР, педагогов дополнительного образования и родителей (законных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представителей) при приеме, отчислении и учете движения воспитанников.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</w:p>
    <w:p w:rsidR="003958D8" w:rsidRPr="001D72CB" w:rsidRDefault="003958D8" w:rsidP="003958D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  <w:r w:rsidRPr="001D72CB">
        <w:rPr>
          <w:rFonts w:asciiTheme="majorHAnsi" w:hAnsiTheme="majorHAnsi" w:cs="TimesNewRomanPS-BoldMT"/>
          <w:b/>
          <w:bCs/>
          <w:sz w:val="24"/>
          <w:szCs w:val="24"/>
        </w:rPr>
        <w:t>Порядок приема</w:t>
      </w:r>
    </w:p>
    <w:p w:rsidR="003958D8" w:rsidRPr="001D72CB" w:rsidRDefault="003958D8" w:rsidP="003958D8">
      <w:pPr>
        <w:pStyle w:val="a5"/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3.1.Участниками образовательного процесса в Учреждении являются дети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до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18 лет, педагогические работники, родители (законные представители).</w:t>
      </w:r>
    </w:p>
    <w:p w:rsidR="003958D8" w:rsidRPr="001D72CB" w:rsidRDefault="003958D8" w:rsidP="003958D8">
      <w:pPr>
        <w:rPr>
          <w:rFonts w:asciiTheme="majorHAnsi" w:hAnsiTheme="majorHAnsi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3.2. В Учреждение принимаются все несовершеннолетние, проживающие на территории Дербентского района,  </w:t>
      </w:r>
      <w:proofErr w:type="spellStart"/>
      <w:r w:rsidRPr="001D72CB">
        <w:rPr>
          <w:rFonts w:asciiTheme="majorHAnsi" w:hAnsiTheme="majorHAnsi" w:cs="TimesNewRomanPSMT"/>
          <w:sz w:val="24"/>
          <w:szCs w:val="24"/>
        </w:rPr>
        <w:t>п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.М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>амедкала</w:t>
      </w:r>
      <w:proofErr w:type="spellEnd"/>
      <w:r w:rsidRPr="001D72CB">
        <w:rPr>
          <w:rFonts w:asciiTheme="majorHAnsi" w:hAnsiTheme="majorHAnsi" w:cs="TimesNewRomanPSMT"/>
          <w:sz w:val="24"/>
          <w:szCs w:val="24"/>
        </w:rPr>
        <w:t>,  и имеющие право на получение</w:t>
      </w:r>
      <w:r w:rsidRPr="001D72CB">
        <w:rPr>
          <w:rFonts w:asciiTheme="majorHAnsi" w:hAnsiTheme="majorHAnsi"/>
          <w:sz w:val="24"/>
          <w:szCs w:val="24"/>
        </w:rPr>
        <w:t xml:space="preserve"> </w:t>
      </w:r>
      <w:r w:rsidRPr="001D72CB">
        <w:rPr>
          <w:rFonts w:asciiTheme="majorHAnsi" w:hAnsiTheme="majorHAnsi" w:cs="TimesNewRomanPSMT"/>
          <w:sz w:val="24"/>
          <w:szCs w:val="24"/>
        </w:rPr>
        <w:t>дополнительного образования, независимо от пола, национальности, языка, расы, происхождения, отношения к религии, убеждений, принадлежности к</w:t>
      </w:r>
      <w:r w:rsidRPr="001D72CB">
        <w:rPr>
          <w:rFonts w:asciiTheme="majorHAnsi" w:hAnsiTheme="majorHAnsi"/>
          <w:sz w:val="24"/>
          <w:szCs w:val="24"/>
        </w:rPr>
        <w:t xml:space="preserve"> </w:t>
      </w:r>
      <w:r w:rsidRPr="001D72CB">
        <w:rPr>
          <w:rFonts w:asciiTheme="majorHAnsi" w:hAnsiTheme="majorHAnsi" w:cs="TimesNewRomanPSMT"/>
          <w:sz w:val="24"/>
          <w:szCs w:val="24"/>
        </w:rPr>
        <w:t>общественным организациям (объединениям), состояния здоровья,</w:t>
      </w:r>
      <w:r w:rsidRPr="001D72CB">
        <w:rPr>
          <w:rFonts w:asciiTheme="majorHAnsi" w:hAnsiTheme="majorHAnsi"/>
          <w:sz w:val="24"/>
          <w:szCs w:val="24"/>
        </w:rPr>
        <w:t xml:space="preserve"> </w:t>
      </w:r>
      <w:r w:rsidRPr="001D72CB">
        <w:rPr>
          <w:rFonts w:asciiTheme="majorHAnsi" w:hAnsiTheme="majorHAnsi" w:cs="TimesNewRomanPSMT"/>
          <w:sz w:val="24"/>
          <w:szCs w:val="24"/>
        </w:rPr>
        <w:t>социального, имущественного положения</w:t>
      </w:r>
      <w:r w:rsidRPr="001D72CB">
        <w:rPr>
          <w:rFonts w:asciiTheme="majorHAnsi" w:hAnsiTheme="majorHAnsi" w:cs="Times New Roman"/>
          <w:sz w:val="24"/>
          <w:szCs w:val="24"/>
        </w:rPr>
        <w:t>.</w:t>
      </w:r>
      <w:r w:rsidRPr="001D72CB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</w:t>
      </w:r>
      <w:r w:rsidRPr="001D72CB">
        <w:rPr>
          <w:rFonts w:asciiTheme="majorHAnsi" w:hAnsiTheme="majorHAnsi" w:cs="TimesNewRomanPSMT"/>
          <w:sz w:val="24"/>
          <w:szCs w:val="24"/>
        </w:rPr>
        <w:t>3.3. Иностранные граждане, лица без гражданства, лица, признанные</w:t>
      </w:r>
      <w:r w:rsidRPr="001D72CB">
        <w:rPr>
          <w:rFonts w:asciiTheme="majorHAnsi" w:hAnsiTheme="majorHAnsi"/>
          <w:sz w:val="24"/>
          <w:szCs w:val="24"/>
        </w:rPr>
        <w:t xml:space="preserve"> </w:t>
      </w:r>
      <w:r w:rsidRPr="001D72CB">
        <w:rPr>
          <w:rFonts w:asciiTheme="majorHAnsi" w:hAnsiTheme="majorHAnsi" w:cs="TimesNewRomanPSMT"/>
          <w:sz w:val="24"/>
          <w:szCs w:val="24"/>
        </w:rPr>
        <w:t>беженцами, вынужденные переселенцы, проживающие на</w:t>
      </w:r>
      <w:r w:rsidRPr="001D72CB">
        <w:rPr>
          <w:rFonts w:asciiTheme="majorHAnsi" w:hAnsiTheme="majorHAnsi"/>
          <w:sz w:val="24"/>
          <w:szCs w:val="24"/>
        </w:rPr>
        <w:t xml:space="preserve">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территории Дербентского района , </w:t>
      </w:r>
      <w:proofErr w:type="spellStart"/>
      <w:r w:rsidRPr="001D72CB">
        <w:rPr>
          <w:rFonts w:asciiTheme="majorHAnsi" w:hAnsiTheme="majorHAnsi" w:cs="TimesNewRomanPSMT"/>
          <w:sz w:val="24"/>
          <w:szCs w:val="24"/>
        </w:rPr>
        <w:t>п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.М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>амедкала</w:t>
      </w:r>
      <w:proofErr w:type="spellEnd"/>
      <w:r w:rsidRPr="001D72CB">
        <w:rPr>
          <w:rFonts w:asciiTheme="majorHAnsi" w:hAnsiTheme="majorHAnsi" w:cs="TimesNewRomanPSMT"/>
          <w:sz w:val="24"/>
          <w:szCs w:val="24"/>
        </w:rPr>
        <w:t xml:space="preserve"> , пользуются образовательными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услугами Учреждения без ограничений, на общих основаниях.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3.4. Прием детей из семей беженцев и вынужденных переселенцев может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осуществляться на основании записи детей в паспорте родителей (законных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представителей), их письменного заявления с указанием адреса фактического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проживания без учета наличия или отсутствия регистрационных документов.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3.5. Учреждение не вправе отказать в приеме на обучение гражданам РФ,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проживающим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в </w:t>
      </w:r>
      <w:proofErr w:type="spellStart"/>
      <w:r w:rsidRPr="001D72CB">
        <w:rPr>
          <w:rFonts w:asciiTheme="majorHAnsi" w:hAnsiTheme="majorHAnsi" w:cs="TimesNewRomanPSMT"/>
          <w:sz w:val="24"/>
          <w:szCs w:val="24"/>
        </w:rPr>
        <w:t>Дербентиском</w:t>
      </w:r>
      <w:proofErr w:type="spellEnd"/>
      <w:r w:rsidRPr="001D72CB">
        <w:rPr>
          <w:rFonts w:asciiTheme="majorHAnsi" w:hAnsiTheme="majorHAnsi" w:cs="TimesNewRomanPSMT"/>
          <w:sz w:val="24"/>
          <w:szCs w:val="24"/>
        </w:rPr>
        <w:t xml:space="preserve">  муниципальном районе и п. </w:t>
      </w:r>
      <w:proofErr w:type="spellStart"/>
      <w:r w:rsidRPr="001D72CB">
        <w:rPr>
          <w:rFonts w:asciiTheme="majorHAnsi" w:hAnsiTheme="majorHAnsi" w:cs="TimesNewRomanPSMT"/>
          <w:sz w:val="24"/>
          <w:szCs w:val="24"/>
        </w:rPr>
        <w:t>Мамедкала</w:t>
      </w:r>
      <w:proofErr w:type="spellEnd"/>
      <w:r w:rsidRPr="001D72CB">
        <w:rPr>
          <w:rFonts w:asciiTheme="majorHAnsi" w:hAnsiTheme="majorHAnsi" w:cs="TimesNewRomanPSMT"/>
          <w:sz w:val="24"/>
          <w:szCs w:val="24"/>
        </w:rPr>
        <w:t xml:space="preserve"> без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регистрации, в соответствии с  Законом Российской Федерации "О праве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граждан Российской Федерации на свободу передвижения, выбора места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пребывания и жительства в пределах Российской Федерации".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3.6. Прием детей</w:t>
      </w: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>инвалидов осуществляется в общем порядке. С детьми,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имеющими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ограниченные возможности здоровья, по заявлению родителей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(законных представителей) может проводиться индивидуальная работа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по</w:t>
      </w:r>
      <w:proofErr w:type="gramEnd"/>
    </w:p>
    <w:p w:rsidR="003958D8" w:rsidRPr="001D72CB" w:rsidRDefault="003958D8" w:rsidP="003958D8">
      <w:pPr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месту жительства.                                                                                                                         </w:t>
      </w:r>
      <w:r>
        <w:rPr>
          <w:rFonts w:asciiTheme="majorHAnsi" w:hAnsiTheme="majorHAnsi" w:cs="TimesNewRomanPSMT"/>
          <w:sz w:val="24"/>
          <w:szCs w:val="24"/>
        </w:rPr>
        <w:t xml:space="preserve">                                  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     3.7. Прием детей в Учреждение осуществляется на добровольной основе, без конкурсного отбора, в любом направлении деятельности с учетом индивидуальных особенностей детей, состояния их здоровья, уровня физического развития.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3.8. Учреждение осуществляет прием всех детей, преимущественно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в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lastRenderedPageBreak/>
        <w:t>возрасте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до 18 лет на основе свободного выбора объединения по желанию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детей и их родителей (законных представителей) в соответствии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с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их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пожеланиями, интересами, способностями и наклонностями, с учетом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состояния здоровья, возможностей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3.9. Порядок приема: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3.9.1.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Приём обучающихся в МКУ ДО «Дом детского творчества» </w:t>
      </w:r>
      <w:proofErr w:type="spellStart"/>
      <w:r w:rsidRPr="001D72CB">
        <w:rPr>
          <w:rFonts w:asciiTheme="majorHAnsi" w:hAnsiTheme="majorHAnsi" w:cs="TimesNewRomanPSMT"/>
          <w:sz w:val="24"/>
          <w:szCs w:val="24"/>
        </w:rPr>
        <w:t>п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.М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>амедкала</w:t>
      </w:r>
      <w:proofErr w:type="spell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осуществляется без вступительных испытаний.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3.9.2. </w:t>
      </w:r>
      <w:r w:rsidRPr="001D72CB">
        <w:rPr>
          <w:rFonts w:asciiTheme="majorHAnsi" w:hAnsiTheme="majorHAnsi" w:cs="TimesNewRomanPSMT"/>
          <w:sz w:val="24"/>
          <w:szCs w:val="24"/>
        </w:rPr>
        <w:t>При приеме детей в Учреждение директор знакомит детей и их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родителей (законных представителей) с Уставом Учреждения, лицензией на право осуществления образовательной деятельности,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с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общеобразовательными программами, реализуемыми Учреждением,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положениями, инструкциями и другими документами, регламентирующими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организацию образовательного процесса, под роспись.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3.9.3</w:t>
      </w:r>
      <w:r w:rsidRPr="001D72CB">
        <w:rPr>
          <w:rFonts w:asciiTheme="majorHAnsi" w:hAnsiTheme="majorHAnsi" w:cs="TimesNewRomanPSMT"/>
          <w:sz w:val="24"/>
          <w:szCs w:val="24"/>
        </w:rPr>
        <w:t xml:space="preserve">. Факт ознакомления родителей (законных представителей) ребенка,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в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том числе через информационные системы общего пользования, с лицензией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на осуществление образовательной деятельности, Уставом Учреждения 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другими документами фиксируется в заявлении о приеме и заверяется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личной подписью родителей (законных представителей) ребенка.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3.9.4</w:t>
      </w:r>
      <w:r w:rsidRPr="001D72CB">
        <w:rPr>
          <w:rFonts w:asciiTheme="majorHAnsi" w:hAnsiTheme="majorHAnsi" w:cs="TimesNewRomanPSMT"/>
          <w:sz w:val="24"/>
          <w:szCs w:val="24"/>
        </w:rPr>
        <w:t xml:space="preserve">.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Для приема детей в Учреждение родители (законные представители,</w:t>
      </w:r>
      <w:proofErr w:type="gramEnd"/>
    </w:p>
    <w:p w:rsidR="003958D8" w:rsidRPr="001D72CB" w:rsidRDefault="003958D8" w:rsidP="003958D8">
      <w:pPr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опекуны) несовершеннолетних предъявляют следующие документы:                               </w:t>
      </w: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заявление на имя директора Учреждения;                                                                                      </w:t>
      </w: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медицинскую справку о состоянии здоровья обучающегося для кружков физкультурно</w:t>
      </w: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>спортивной, спортивно</w:t>
      </w: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 xml:space="preserve">технической направленности и хореографических.                                                                                                                                   </w:t>
      </w:r>
      <w:r w:rsidRPr="001D72CB">
        <w:rPr>
          <w:rFonts w:asciiTheme="majorHAnsi" w:hAnsiTheme="majorHAnsi" w:cs="Times New Roman"/>
          <w:sz w:val="24"/>
          <w:szCs w:val="24"/>
        </w:rPr>
        <w:t>3.9.5</w:t>
      </w:r>
      <w:r w:rsidRPr="001D72CB">
        <w:rPr>
          <w:rFonts w:asciiTheme="majorHAnsi" w:hAnsiTheme="majorHAnsi" w:cs="TimesNewRomanPSMT"/>
          <w:sz w:val="24"/>
          <w:szCs w:val="24"/>
        </w:rPr>
        <w:t>. Подписью в заявлении родителей (законных представителей) 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детей фиксируется также согласие на защиту, хранение, обработку, передачу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персональных данных родителей и детей (на основании Федерального закона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от 27.07.2006 N 152</w:t>
      </w: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 xml:space="preserve">ФЗ "О персональных данных", Федерального закона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от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 New Roman"/>
          <w:sz w:val="24"/>
          <w:szCs w:val="24"/>
        </w:rPr>
        <w:t>27.07.2006 N 149-</w:t>
      </w:r>
      <w:r w:rsidRPr="001D72CB">
        <w:rPr>
          <w:rFonts w:asciiTheme="majorHAnsi" w:hAnsiTheme="majorHAnsi" w:cs="TimesNewRomanPSMT"/>
          <w:sz w:val="24"/>
          <w:szCs w:val="24"/>
        </w:rPr>
        <w:t>ФЗ "Об информации, информационных технологиях»)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3.9.6</w:t>
      </w:r>
      <w:r w:rsidRPr="001D72CB">
        <w:rPr>
          <w:rFonts w:asciiTheme="majorHAnsi" w:hAnsiTheme="majorHAnsi" w:cs="TimesNewRomanPSMT"/>
          <w:sz w:val="24"/>
          <w:szCs w:val="24"/>
        </w:rPr>
        <w:t xml:space="preserve">. Подача заявлений о приеме и прием детей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в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Учреждение, комплектование групп 1</w:t>
      </w: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>го года обучения производятся, как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правило, до 15 сентября текущего года.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3.9.7</w:t>
      </w:r>
      <w:r w:rsidRPr="001D72CB">
        <w:rPr>
          <w:rFonts w:asciiTheme="majorHAnsi" w:hAnsiTheme="majorHAnsi" w:cs="TimesNewRomanPSMT"/>
          <w:sz w:val="24"/>
          <w:szCs w:val="24"/>
        </w:rPr>
        <w:t>. Зачисление детей в Учреждение и внесение его в списочный состав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объединения происходит после подачи заявления от родителей (законных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представителей) о приеме и оформляется приказом директора Учреждения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в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книге приказов по личному составу воспитанников </w:t>
      </w:r>
      <w:r w:rsidRPr="001D72CB">
        <w:rPr>
          <w:rFonts w:asciiTheme="majorHAnsi" w:hAnsiTheme="majorHAnsi" w:cs="Times New Roman"/>
          <w:sz w:val="24"/>
          <w:szCs w:val="24"/>
        </w:rPr>
        <w:t xml:space="preserve">– </w:t>
      </w:r>
      <w:r w:rsidRPr="001D72CB">
        <w:rPr>
          <w:rFonts w:asciiTheme="majorHAnsi" w:hAnsiTheme="majorHAnsi" w:cs="TimesNewRomanPSMT"/>
          <w:sz w:val="24"/>
          <w:szCs w:val="24"/>
        </w:rPr>
        <w:t>не позднее 15 сентября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текущего года.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3.9.8</w:t>
      </w:r>
      <w:r w:rsidRPr="001D72CB">
        <w:rPr>
          <w:rFonts w:asciiTheme="majorHAnsi" w:hAnsiTheme="majorHAnsi" w:cs="TimesNewRomanPSMT"/>
          <w:sz w:val="24"/>
          <w:szCs w:val="24"/>
        </w:rPr>
        <w:t>. Приём детей в Учреждение возможен в течение учебного года</w:t>
      </w:r>
      <w:r w:rsidRPr="001D72CB">
        <w:rPr>
          <w:rFonts w:asciiTheme="majorHAnsi" w:hAnsiTheme="majorHAnsi" w:cs="Times New Roman"/>
          <w:sz w:val="24"/>
          <w:szCs w:val="24"/>
        </w:rPr>
        <w:t>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3.9.9</w:t>
      </w:r>
      <w:r w:rsidRPr="001D72CB">
        <w:rPr>
          <w:rFonts w:asciiTheme="majorHAnsi" w:hAnsiTheme="majorHAnsi" w:cs="TimesNewRomanPSMT"/>
          <w:sz w:val="24"/>
          <w:szCs w:val="24"/>
        </w:rPr>
        <w:t>. Зачисление обучающихся в группы II и последующих годов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обучения возможно</w:t>
      </w:r>
      <w:r w:rsidRPr="001D72CB">
        <w:rPr>
          <w:rFonts w:asciiTheme="majorHAnsi" w:hAnsiTheme="majorHAnsi" w:cs="Times New Roman"/>
          <w:sz w:val="24"/>
          <w:szCs w:val="24"/>
        </w:rPr>
        <w:t xml:space="preserve">, </w:t>
      </w:r>
      <w:r w:rsidRPr="001D72CB">
        <w:rPr>
          <w:rFonts w:asciiTheme="majorHAnsi" w:hAnsiTheme="majorHAnsi" w:cs="TimesNewRomanPSMT"/>
          <w:sz w:val="24"/>
          <w:szCs w:val="24"/>
        </w:rPr>
        <w:t>даже если ребёнок не посещал объединение в 1 год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обучения, при условии успешного прохождения собеседования или иных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испытаний</w:t>
      </w:r>
      <w:r w:rsidRPr="001D72CB">
        <w:rPr>
          <w:rFonts w:asciiTheme="majorHAnsi" w:hAnsiTheme="majorHAnsi" w:cs="Times New Roman"/>
          <w:sz w:val="24"/>
          <w:szCs w:val="24"/>
        </w:rPr>
        <w:t xml:space="preserve">. </w:t>
      </w:r>
      <w:r w:rsidRPr="001D72CB">
        <w:rPr>
          <w:rFonts w:asciiTheme="majorHAnsi" w:hAnsiTheme="majorHAnsi" w:cs="TimesNewRomanPSMT"/>
          <w:sz w:val="24"/>
          <w:szCs w:val="24"/>
        </w:rPr>
        <w:t>Зачисление так же возможно, если ребёнок обучался в других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образовательных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учреждениях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по данному виду деятельности или</w:t>
      </w:r>
    </w:p>
    <w:p w:rsidR="003958D8" w:rsidRPr="001D72CB" w:rsidRDefault="003958D8" w:rsidP="003958D8">
      <w:pPr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имел ранее достигнутые успехи по выбранному направлению деятельности.         </w:t>
      </w:r>
      <w:r>
        <w:rPr>
          <w:rFonts w:asciiTheme="majorHAnsi" w:hAnsiTheme="majorHAnsi" w:cs="TimesNewRomanPSMT"/>
          <w:sz w:val="24"/>
          <w:szCs w:val="24"/>
        </w:rPr>
        <w:t xml:space="preserve">                             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 3.10. При приеме в Учреждение директор заключает Договор с родителями на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обучение детей по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выбранному профилю.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  <w:r w:rsidRPr="001D72CB">
        <w:rPr>
          <w:rFonts w:asciiTheme="majorHAnsi" w:hAnsiTheme="majorHAnsi" w:cs="Times New Roman"/>
          <w:b/>
          <w:bCs/>
          <w:sz w:val="24"/>
          <w:szCs w:val="24"/>
        </w:rPr>
        <w:t xml:space="preserve">4. </w:t>
      </w:r>
      <w:r w:rsidRPr="001D72CB">
        <w:rPr>
          <w:rFonts w:asciiTheme="majorHAnsi" w:hAnsiTheme="majorHAnsi" w:cs="TimesNewRomanPS-BoldMT"/>
          <w:b/>
          <w:bCs/>
          <w:sz w:val="24"/>
          <w:szCs w:val="24"/>
        </w:rPr>
        <w:t>Порядок комплектования.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4.1.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Комплектование детских объединений в Учреждении на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новый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учебный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год производится с 15 августа по 15 сентября ежегодно, в остальное время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производится доукомплектование в соответствии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с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установленными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нормативами.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4.2. Количество объединений в Учреждении определяется в соответствии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с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учебным планом, утвержденным Учреждением на учебный год.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lastRenderedPageBreak/>
        <w:t xml:space="preserve">4.3. Детские объединения по интересам в учреждении формируются как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по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одновозрастному, так и по разновозрастному принципу.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4.4. Комплектование детей в объединения, а также наполняемость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объединений осуществляется в соответствии с правилами и нормативам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и, установленными Санитарно</w:t>
      </w: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 xml:space="preserve">эпидемиологическими требованиями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к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учреждениям дополнительного образования детей (</w:t>
      </w:r>
      <w:proofErr w:type="spellStart"/>
      <w:r w:rsidRPr="001D72CB">
        <w:rPr>
          <w:rFonts w:asciiTheme="majorHAnsi" w:hAnsiTheme="majorHAnsi" w:cs="TimesNewRomanPSMT"/>
          <w:sz w:val="24"/>
          <w:szCs w:val="24"/>
        </w:rPr>
        <w:t>СанПиН</w:t>
      </w:r>
      <w:proofErr w:type="spellEnd"/>
      <w:r w:rsidRPr="001D72CB">
        <w:rPr>
          <w:rFonts w:asciiTheme="majorHAnsi" w:hAnsiTheme="majorHAnsi" w:cs="TimesNewRomanPSMT"/>
          <w:sz w:val="24"/>
          <w:szCs w:val="24"/>
        </w:rPr>
        <w:t xml:space="preserve"> 2.4.4.3172</w:t>
      </w: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>14) 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образовательной программой педагога.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4.5. Комплектование контингента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обучающихся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в объединения является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компетенцией Учреждения.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  <w:r w:rsidRPr="001D72CB">
        <w:rPr>
          <w:rFonts w:asciiTheme="majorHAnsi" w:hAnsiTheme="majorHAnsi" w:cs="TimesNewRomanPS-BoldMT"/>
          <w:b/>
          <w:bCs/>
          <w:sz w:val="24"/>
          <w:szCs w:val="24"/>
        </w:rPr>
        <w:t>5. Отчисление из Учреждения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5.1.Основанием отчисления обучающегося из Учреждения могут быть: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завершение освоения общеобразовательной программы объединения;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заявление на добровольной основе родителей (законных представителей) 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(или) собственное желание самого обучающегося (достигшего 14 лет);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за грубые и неоднократные нарушения Устава, которыми считаются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преднамеренная порча или уничтожение оборудования, технических средств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обучения, повлёкшие за собой угрозу жизни и здоровья других участников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образовательного процесса, появление в учреждении в состоянии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алкогольного, наркотического, токсического опьянения, применение насилия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в отношении участников образовательного процесса.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5.2. Порядок отчисления и исключения</w:t>
      </w:r>
      <w:r w:rsidRPr="001D72CB">
        <w:rPr>
          <w:rFonts w:asciiTheme="majorHAnsi" w:hAnsiTheme="majorHAnsi" w:cs="Times New Roman"/>
          <w:sz w:val="24"/>
          <w:szCs w:val="24"/>
        </w:rPr>
        <w:t>: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5.2.1. Отчисление детей по собственной инициативе детей или родителей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производится на основании заявления.</w:t>
      </w:r>
    </w:p>
    <w:p w:rsidR="003958D8" w:rsidRPr="001D72CB" w:rsidRDefault="003958D8" w:rsidP="003958D8">
      <w:pPr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5.2.2.Заявление подается в письменной форме: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родителем (законным представителем);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несовершеннолетним, достигшим 14 летнего возраста.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5.2.3.Отчисление ребенка из Учреждения оформляется приказом директора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Учреждения в книге приказов по личному составу воспитанников 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доводится до сведения родителей (законных представителей) детей 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педагога.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5.3.Не допускается отчисление учащихся во время их болезни.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5.4. Учреждение незамедлительно обязано проинформировать родителей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(законных представителей) обучающегося об отчислении его из Учреждения.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5.5. Восстановление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обучающегося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в Учреждении на обучение производится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в порядке, установленном данным Положением.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  <w:r w:rsidRPr="001D72CB">
        <w:rPr>
          <w:rFonts w:asciiTheme="majorHAnsi" w:hAnsiTheme="majorHAnsi" w:cs="Times New Roman"/>
          <w:b/>
          <w:bCs/>
          <w:sz w:val="24"/>
          <w:szCs w:val="24"/>
        </w:rPr>
        <w:t xml:space="preserve">6. </w:t>
      </w:r>
      <w:r w:rsidRPr="001D72CB">
        <w:rPr>
          <w:rFonts w:asciiTheme="majorHAnsi" w:hAnsiTheme="majorHAnsi" w:cs="TimesNewRomanPS-BoldMT"/>
          <w:b/>
          <w:bCs/>
          <w:sz w:val="24"/>
          <w:szCs w:val="24"/>
        </w:rPr>
        <w:t>Порядок перевода детей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6.1.Каждый ребенок имеет право заниматься в нескольких объединениях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по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разным направлениям деятельности, менять их, если это не препятствует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полноценному освоению общеобразовательных программ и не ведет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к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переутомлению и ухудшению состояния здоровья ребенка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6.2.Перевод ребенка из одной группы дополнительного образования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(объединения) в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другую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осуществляется на основании заявления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и медицинские справки при переводе в детское объединение </w:t>
      </w:r>
      <w:proofErr w:type="spellStart"/>
      <w:r w:rsidRPr="001D72CB">
        <w:rPr>
          <w:rFonts w:asciiTheme="majorHAnsi" w:hAnsiTheme="majorHAnsi" w:cs="TimesNewRomanPSMT"/>
          <w:sz w:val="24"/>
          <w:szCs w:val="24"/>
        </w:rPr>
        <w:t>физкультурно</w:t>
      </w:r>
      <w:proofErr w:type="spellEnd"/>
      <w:r w:rsidRPr="001D72CB">
        <w:rPr>
          <w:rFonts w:asciiTheme="majorHAnsi" w:hAnsiTheme="majorHAnsi" w:cs="Times New Roman"/>
          <w:sz w:val="24"/>
          <w:szCs w:val="24"/>
        </w:rPr>
        <w:t>-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спортивной направленности</w:t>
      </w:r>
      <w:r w:rsidRPr="001D72CB">
        <w:rPr>
          <w:rFonts w:asciiTheme="majorHAnsi" w:hAnsiTheme="majorHAnsi" w:cs="Times New Roman"/>
          <w:sz w:val="24"/>
          <w:szCs w:val="24"/>
        </w:rPr>
        <w:t>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Перевод ребенка из одного объединения в другое оформляется приказом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директора Учреждения.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6.3. Место за детьми в Учреждении сохраняется на время его отсутствия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в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случаях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>: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болезни;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карантина;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прохождения санаторно</w:t>
      </w: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>курортного лечения;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отпуска родителей (законных представителей);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 xml:space="preserve">в иных случаях в соответствии с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уважительными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семейными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lastRenderedPageBreak/>
        <w:t>обстоятельствами, по заявлению родителей.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</w:p>
    <w:p w:rsidR="003958D8" w:rsidRPr="001D72CB" w:rsidRDefault="003958D8" w:rsidP="003958D8">
      <w:pPr>
        <w:rPr>
          <w:rFonts w:asciiTheme="majorHAnsi" w:hAnsiTheme="majorHAnsi" w:cs="TimesNewRomanPS-BoldMT"/>
          <w:b/>
          <w:bCs/>
          <w:sz w:val="24"/>
          <w:szCs w:val="24"/>
        </w:rPr>
      </w:pPr>
      <w:r w:rsidRPr="001D72CB">
        <w:rPr>
          <w:rFonts w:asciiTheme="majorHAnsi" w:hAnsiTheme="majorHAnsi" w:cs="TimesNewRomanPS-BoldMT"/>
          <w:b/>
          <w:bCs/>
          <w:sz w:val="24"/>
          <w:szCs w:val="24"/>
        </w:rPr>
        <w:t>7. Порядок учета движения детей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7.1.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Учет движения обучающихся осуществляется в Учреждении в трех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формах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>: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Журнал учета работы педагога дополнительного образования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в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объединении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>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Приказом о зачислении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обучающихся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в детские объединения;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Папка с документами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обучающихся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>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7.2. Педагог дополнительного образования ведет журнал учета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работы педагога дополнительного образования в объединении: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>вносит воспитанника в списочный состав журнала учета работы педагога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дополнительного образования в объединении;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>вносит в журнал все данные на ребенка из заявления родителей;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в журнале фиксируется дата зачисления ребенка в объединение, переводы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в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другую учебную группу, дата отчисления ребенка из объединения;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вносит в журнал все данные о родителях из заявления родителей (законных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представителей);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-</w:t>
      </w:r>
      <w:r w:rsidRPr="001D72CB">
        <w:rPr>
          <w:rFonts w:asciiTheme="majorHAnsi" w:hAnsiTheme="majorHAnsi" w:cs="TimesNewRomanPSMT"/>
          <w:sz w:val="24"/>
          <w:szCs w:val="24"/>
        </w:rPr>
        <w:t>ведет учет посещения занятий детей (воспитанников) в журнале учета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работы педагога дополнительного образования в объединении.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Выясняет причины пропусков, предпринимает меры по возвращению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воспитанников в детское объединение, осуществляет взаимодействие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с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классным руководителем в школе, родителями (законными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представителями).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7.2.1.Анализирует причины пропусков, совместно с классным руководителем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определяет меры возвращения воспитанников или по согласованию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с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родителями (законными представителями), определяет его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в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другое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объединение.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7.3. Контроль за ведением учета движения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обучающихся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в журнале учета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работы педагога дополнительного образования в объединении осуществляет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заместитель директора по УВР.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7.4. Папка с документами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обучающихся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формируется секретарём и хранится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у администрации Учреждения: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>в папке хранятся документы каждого ребенка (заявление от родителей и</w:t>
      </w:r>
      <w:proofErr w:type="gramEnd"/>
    </w:p>
    <w:p w:rsidR="003958D8" w:rsidRPr="001D72CB" w:rsidRDefault="003958D8" w:rsidP="003958D8">
      <w:pPr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договор) в файлах на каждое объединение;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-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при приеме в объединение нового ребенка его документы вкладываются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в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файл учебной группы.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7.5.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Контроль за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ведением папок с документами обучающихся осуществляет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заместитель директора по УВР.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7.6</w:t>
      </w:r>
      <w:r w:rsidRPr="001D72CB">
        <w:rPr>
          <w:rFonts w:asciiTheme="majorHAnsi" w:hAnsiTheme="majorHAnsi" w:cs="TimesNewRomanPSMT"/>
          <w:sz w:val="24"/>
          <w:szCs w:val="24"/>
        </w:rPr>
        <w:t>. Директор: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7.6.1</w:t>
      </w:r>
      <w:r w:rsidRPr="001D72CB">
        <w:rPr>
          <w:rFonts w:asciiTheme="majorHAnsi" w:hAnsiTheme="majorHAnsi" w:cs="TimesNewRomanPSMT"/>
          <w:sz w:val="24"/>
          <w:szCs w:val="24"/>
        </w:rPr>
        <w:t>. Подводит итоги учета движения воспитанников и принимает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управленческое решение в отношении педагогов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дополнительного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образования, об уменьшении учебной нагрузки педагогов дополнительного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образования или поощрению педагогов за высокий процент сохранности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контингента.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7.6.2</w:t>
      </w:r>
      <w:r w:rsidRPr="001D72CB">
        <w:rPr>
          <w:rFonts w:asciiTheme="majorHAnsi" w:hAnsiTheme="majorHAnsi" w:cs="TimesNewRomanPSMT"/>
          <w:sz w:val="24"/>
          <w:szCs w:val="24"/>
        </w:rPr>
        <w:t xml:space="preserve">. Определяет меры стимулирования деятельности педагогов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по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сохранению контингента.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>7.7</w:t>
      </w:r>
      <w:r w:rsidRPr="001D72CB">
        <w:rPr>
          <w:rFonts w:asciiTheme="majorHAnsi" w:hAnsiTheme="majorHAnsi" w:cs="TimesNewRomanPSMT"/>
          <w:sz w:val="24"/>
          <w:szCs w:val="24"/>
        </w:rPr>
        <w:t>. Контингент в Учреждении определяется дважды в год: на начало 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конец учебного года.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  <w:r w:rsidRPr="001D72CB">
        <w:rPr>
          <w:rFonts w:asciiTheme="majorHAnsi" w:hAnsiTheme="majorHAnsi" w:cs="TimesNewRomanPS-BoldMT"/>
          <w:b/>
          <w:bCs/>
          <w:sz w:val="24"/>
          <w:szCs w:val="24"/>
        </w:rPr>
        <w:t>8. Порядок разрешения разногласий, возникающих при приеме,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  <w:proofErr w:type="gramStart"/>
      <w:r w:rsidRPr="001D72CB">
        <w:rPr>
          <w:rFonts w:asciiTheme="majorHAnsi" w:hAnsiTheme="majorHAnsi" w:cs="TimesNewRomanPS-BoldMT"/>
          <w:b/>
          <w:bCs/>
          <w:sz w:val="24"/>
          <w:szCs w:val="24"/>
        </w:rPr>
        <w:t>переводе</w:t>
      </w:r>
      <w:proofErr w:type="gramEnd"/>
      <w:r w:rsidRPr="001D72CB">
        <w:rPr>
          <w:rFonts w:asciiTheme="majorHAnsi" w:hAnsiTheme="majorHAnsi" w:cs="TimesNewRomanPS-BoldMT"/>
          <w:b/>
          <w:bCs/>
          <w:sz w:val="24"/>
          <w:szCs w:val="24"/>
        </w:rPr>
        <w:t xml:space="preserve"> и отчислении детей в Учреждении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lastRenderedPageBreak/>
        <w:t>8.1. Спорные вопросы, возникающие в ходе приема, перевода, отчисления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или исключения ребенка из творческого объединения решаются педагогом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дополнительного образования совместно с родителями (законными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представителями) и представителями администрации Дома детского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творчества,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согласно Положения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о комиссии по урегулированию споров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между участниками образовательных отношений.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8.2.В случае отказа родителям (законным представителям) и (или)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несовершеннолетним в приеме или переводе его родители (законные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представители) имеют право обратиться к Учредителю с заявлением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об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устранении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разногласий.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8.3.Родители (законные представители) несовершеннолетнего вправе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обжаловать действия (бездействие), решения должностных лиц Дома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детского творчества, Учредителя в иных органах, в том числе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в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 xml:space="preserve"> судебном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порядке</w:t>
      </w:r>
      <w:proofErr w:type="gramEnd"/>
      <w:r w:rsidRPr="001D72CB">
        <w:rPr>
          <w:rFonts w:asciiTheme="majorHAnsi" w:hAnsiTheme="majorHAnsi" w:cs="TimesNewRomanPSMT"/>
          <w:sz w:val="24"/>
          <w:szCs w:val="24"/>
        </w:rPr>
        <w:t>.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sz w:val="24"/>
          <w:szCs w:val="24"/>
        </w:rPr>
      </w:pPr>
      <w:r w:rsidRPr="001D72CB">
        <w:rPr>
          <w:rFonts w:asciiTheme="majorHAnsi" w:hAnsiTheme="majorHAnsi" w:cs="TimesNewRomanPS-BoldMT"/>
          <w:b/>
          <w:bCs/>
          <w:sz w:val="24"/>
          <w:szCs w:val="24"/>
        </w:rPr>
        <w:t>9. Заключительные положения</w:t>
      </w:r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 New Roman"/>
          <w:sz w:val="24"/>
          <w:szCs w:val="24"/>
        </w:rPr>
        <w:t xml:space="preserve">9.1. </w:t>
      </w:r>
      <w:r w:rsidRPr="001D72CB">
        <w:rPr>
          <w:rFonts w:asciiTheme="majorHAnsi" w:hAnsiTheme="majorHAnsi" w:cs="TimesNewRomanPSMT"/>
          <w:sz w:val="24"/>
          <w:szCs w:val="24"/>
        </w:rPr>
        <w:t xml:space="preserve">Директор Дома детского творчества несет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персональную</w:t>
      </w:r>
      <w:proofErr w:type="gramEnd"/>
    </w:p>
    <w:p w:rsidR="003958D8" w:rsidRPr="001D72CB" w:rsidRDefault="003958D8" w:rsidP="003958D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 xml:space="preserve">ответственность за соблюдение условий данного Положения в соответствии </w:t>
      </w:r>
      <w:proofErr w:type="gramStart"/>
      <w:r w:rsidRPr="001D72CB">
        <w:rPr>
          <w:rFonts w:asciiTheme="majorHAnsi" w:hAnsiTheme="majorHAnsi" w:cs="TimesNewRomanPSMT"/>
          <w:sz w:val="24"/>
          <w:szCs w:val="24"/>
        </w:rPr>
        <w:t>с</w:t>
      </w:r>
      <w:proofErr w:type="gramEnd"/>
    </w:p>
    <w:p w:rsidR="003958D8" w:rsidRPr="001D72CB" w:rsidRDefault="003958D8" w:rsidP="003958D8">
      <w:pPr>
        <w:rPr>
          <w:rFonts w:asciiTheme="majorHAnsi" w:hAnsiTheme="majorHAnsi"/>
          <w:sz w:val="24"/>
          <w:szCs w:val="24"/>
        </w:rPr>
      </w:pPr>
      <w:r w:rsidRPr="001D72CB">
        <w:rPr>
          <w:rFonts w:asciiTheme="majorHAnsi" w:hAnsiTheme="majorHAnsi" w:cs="TimesNewRomanPSMT"/>
          <w:sz w:val="24"/>
          <w:szCs w:val="24"/>
        </w:rPr>
        <w:t>действующим законодательством.</w:t>
      </w:r>
    </w:p>
    <w:p w:rsidR="005C4B25" w:rsidRDefault="005C4B25"/>
    <w:sectPr w:rsidR="005C4B25" w:rsidSect="003958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C4AD1"/>
    <w:multiLevelType w:val="hybridMultilevel"/>
    <w:tmpl w:val="651EB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58D8"/>
    <w:rsid w:val="003958D8"/>
    <w:rsid w:val="005C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8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5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1920</Words>
  <Characters>10948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2019-02-20T06:35:00Z</dcterms:created>
  <dcterms:modified xsi:type="dcterms:W3CDTF">2019-02-20T06:38:00Z</dcterms:modified>
</cp:coreProperties>
</file>